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1B" w:rsidRPr="001C7CA0" w:rsidRDefault="00C7631B" w:rsidP="001C7CA0">
      <w:pPr>
        <w:pBdr>
          <w:top w:val="single" w:sz="4" w:space="1" w:color="auto"/>
          <w:left w:val="single" w:sz="4" w:space="4" w:color="auto"/>
          <w:bottom w:val="single" w:sz="4" w:space="1" w:color="auto"/>
          <w:right w:val="single" w:sz="4" w:space="4" w:color="auto"/>
        </w:pBdr>
        <w:jc w:val="center"/>
        <w:rPr>
          <w:rFonts w:ascii="Elephant" w:hAnsi="Elephant" w:cs="Times New Roman"/>
          <w:b/>
          <w:sz w:val="28"/>
          <w:szCs w:val="28"/>
        </w:rPr>
      </w:pPr>
      <w:r w:rsidRPr="001C7CA0">
        <w:rPr>
          <w:rFonts w:ascii="Elephant" w:hAnsi="Elephant" w:cs="Times New Roman"/>
          <w:b/>
          <w:sz w:val="28"/>
          <w:szCs w:val="28"/>
        </w:rPr>
        <w:t xml:space="preserve">China, Interregional Trade and, “Wait for it…” the Mongols </w:t>
      </w:r>
    </w:p>
    <w:p w:rsidR="00C7631B" w:rsidRPr="001C7CA0" w:rsidRDefault="00C7631B" w:rsidP="001C7CA0">
      <w:pPr>
        <w:pBdr>
          <w:top w:val="single" w:sz="4" w:space="1" w:color="auto"/>
          <w:left w:val="single" w:sz="4" w:space="4" w:color="auto"/>
          <w:bottom w:val="single" w:sz="4" w:space="1" w:color="auto"/>
          <w:right w:val="single" w:sz="4" w:space="4" w:color="auto"/>
        </w:pBdr>
        <w:jc w:val="center"/>
        <w:rPr>
          <w:rFonts w:ascii="Elephant" w:hAnsi="Elephant" w:cs="Times New Roman"/>
          <w:b/>
          <w:sz w:val="28"/>
          <w:szCs w:val="28"/>
        </w:rPr>
      </w:pPr>
      <w:r w:rsidRPr="00D477A2">
        <w:rPr>
          <w:rFonts w:ascii="Elephant" w:hAnsi="Elephant" w:cs="Times New Roman"/>
          <w:b/>
        </w:rPr>
        <w:t>Chapters 4.4, 7.2, 7.3, 12.1, 12.2, and 12.3</w:t>
      </w:r>
      <w:r w:rsidR="008153BA">
        <w:rPr>
          <w:rFonts w:ascii="Elephant" w:hAnsi="Elephant" w:cs="Times New Roman"/>
          <w:b/>
        </w:rPr>
        <w:t xml:space="preserve"> </w:t>
      </w:r>
      <w:r w:rsidRPr="001C7CA0">
        <w:rPr>
          <w:rFonts w:ascii="Elephant" w:hAnsi="Elephant" w:cs="Times New Roman"/>
          <w:b/>
          <w:sz w:val="28"/>
          <w:szCs w:val="28"/>
        </w:rPr>
        <w:t>Identifications</w:t>
      </w:r>
    </w:p>
    <w:p w:rsidR="00C7631B" w:rsidRDefault="00C7631B" w:rsidP="00C7631B">
      <w:pPr>
        <w:rPr>
          <w:rFonts w:ascii="Times New Roman" w:hAnsi="Times New Roman" w:cs="Times New Roman"/>
          <w:sz w:val="24"/>
          <w:szCs w:val="24"/>
        </w:rPr>
      </w:pPr>
      <w:r>
        <w:rPr>
          <w:rFonts w:ascii="Times New Roman" w:hAnsi="Times New Roman" w:cs="Times New Roman"/>
          <w:sz w:val="24"/>
          <w:szCs w:val="24"/>
        </w:rPr>
        <w:t>Read the chapter sections and review your class notes on a daily basis in order to complete this test review.</w:t>
      </w:r>
    </w:p>
    <w:p w:rsidR="008153BA" w:rsidRDefault="008153BA" w:rsidP="008153BA">
      <w:pPr>
        <w:rPr>
          <w:rFonts w:ascii="Elephant" w:hAnsi="Elephant" w:cs="Times New Roman"/>
          <w:sz w:val="24"/>
          <w:szCs w:val="24"/>
        </w:rPr>
      </w:pPr>
      <w:r>
        <w:rPr>
          <w:rFonts w:ascii="Elephant" w:hAnsi="Elephant" w:cs="Times New Roman"/>
          <w:b/>
          <w:sz w:val="24"/>
          <w:szCs w:val="24"/>
        </w:rPr>
        <w:t>HOW TO DO IDENTIFICATIONS FOR EACH UNIT</w:t>
      </w:r>
    </w:p>
    <w:p w:rsidR="008153BA" w:rsidRDefault="008153BA" w:rsidP="008153BA">
      <w:pPr>
        <w:ind w:firstLine="720"/>
        <w:rPr>
          <w:rFonts w:ascii="Times New Roman" w:hAnsi="Times New Roman" w:cs="Times New Roman"/>
          <w:sz w:val="24"/>
          <w:szCs w:val="24"/>
        </w:rPr>
      </w:pPr>
      <w:r>
        <w:rPr>
          <w:rFonts w:ascii="Times New Roman" w:hAnsi="Times New Roman" w:cs="Times New Roman"/>
          <w:sz w:val="24"/>
          <w:szCs w:val="24"/>
        </w:rPr>
        <w:t>Identifications should be done in this manner:</w:t>
      </w:r>
    </w:p>
    <w:p w:rsidR="008153BA" w:rsidRDefault="008153BA" w:rsidP="00203DAF">
      <w:pPr>
        <w:rPr>
          <w:rFonts w:ascii="Times New Roman" w:hAnsi="Times New Roman" w:cs="Times New Roman"/>
          <w:sz w:val="24"/>
          <w:szCs w:val="24"/>
        </w:rPr>
      </w:pPr>
      <w:r>
        <w:rPr>
          <w:rFonts w:ascii="Times New Roman" w:hAnsi="Times New Roman" w:cs="Times New Roman"/>
          <w:sz w:val="24"/>
          <w:szCs w:val="24"/>
        </w:rPr>
        <w:t xml:space="preserve">TERM + </w:t>
      </w:r>
      <w:r w:rsidR="00203DAF">
        <w:rPr>
          <w:rFonts w:ascii="Times New Roman" w:hAnsi="Times New Roman" w:cs="Times New Roman"/>
          <w:sz w:val="24"/>
          <w:szCs w:val="24"/>
        </w:rPr>
        <w:t>definition in own words</w:t>
      </w:r>
      <w:r>
        <w:rPr>
          <w:rFonts w:ascii="Times New Roman" w:hAnsi="Times New Roman" w:cs="Times New Roman"/>
          <w:sz w:val="24"/>
          <w:szCs w:val="24"/>
        </w:rPr>
        <w:t xml:space="preserve"> + </w:t>
      </w:r>
      <w:r w:rsidR="00203DAF">
        <w:rPr>
          <w:rFonts w:ascii="Times New Roman" w:hAnsi="Times New Roman" w:cs="Times New Roman"/>
          <w:sz w:val="24"/>
          <w:szCs w:val="24"/>
        </w:rPr>
        <w:t>connection to other term or material</w:t>
      </w:r>
      <w:r>
        <w:rPr>
          <w:rFonts w:ascii="Times New Roman" w:hAnsi="Times New Roman" w:cs="Times New Roman"/>
          <w:sz w:val="24"/>
          <w:szCs w:val="24"/>
        </w:rPr>
        <w:t xml:space="preserve"> = 2 analytical (complex) sentences.</w:t>
      </w:r>
    </w:p>
    <w:p w:rsidR="008153BA" w:rsidRDefault="008153BA" w:rsidP="008153BA">
      <w:pPr>
        <w:rPr>
          <w:rFonts w:ascii="Times New Roman" w:hAnsi="Times New Roman" w:cs="Times New Roman"/>
          <w:sz w:val="24"/>
          <w:szCs w:val="24"/>
        </w:rPr>
      </w:pPr>
      <w:r>
        <w:rPr>
          <w:rFonts w:ascii="Elephant" w:hAnsi="Elephant" w:cs="Times New Roman"/>
          <w:b/>
          <w:sz w:val="24"/>
          <w:szCs w:val="24"/>
        </w:rPr>
        <w:t>For Example:</w:t>
      </w:r>
      <w:r>
        <w:rPr>
          <w:rFonts w:ascii="Times New Roman" w:hAnsi="Times New Roman" w:cs="Times New Roman"/>
          <w:sz w:val="24"/>
          <w:szCs w:val="24"/>
        </w:rPr>
        <w:t xml:space="preserve">  </w:t>
      </w:r>
    </w:p>
    <w:p w:rsidR="008153BA" w:rsidRDefault="008153BA" w:rsidP="008153BA">
      <w:pPr>
        <w:rPr>
          <w:rFonts w:ascii="Times New Roman" w:hAnsi="Times New Roman" w:cs="Times New Roman"/>
          <w:sz w:val="16"/>
          <w:szCs w:val="16"/>
        </w:rPr>
      </w:pPr>
      <w:r>
        <w:rPr>
          <w:rFonts w:ascii="Times New Roman" w:hAnsi="Times New Roman" w:cs="Times New Roman"/>
          <w:sz w:val="24"/>
          <w:szCs w:val="24"/>
        </w:rPr>
        <w:t>1.</w:t>
      </w:r>
      <w:r>
        <w:rPr>
          <w:rFonts w:ascii="Elephant" w:hAnsi="Elephant" w:cs="Times New Roman"/>
          <w:b/>
          <w:sz w:val="24"/>
          <w:szCs w:val="24"/>
        </w:rPr>
        <w:t xml:space="preserve">  </w:t>
      </w:r>
      <w:r>
        <w:rPr>
          <w:rFonts w:ascii="Times New Roman" w:hAnsi="Times New Roman" w:cs="Times New Roman"/>
          <w:b/>
          <w:sz w:val="24"/>
          <w:szCs w:val="24"/>
          <w:u w:val="single"/>
        </w:rPr>
        <w:t>Migration</w:t>
      </w:r>
      <w:r>
        <w:rPr>
          <w:rFonts w:ascii="Times New Roman" w:hAnsi="Times New Roman" w:cs="Times New Roman"/>
          <w:sz w:val="24"/>
          <w:szCs w:val="24"/>
          <w:u w:val="single"/>
        </w:rPr>
        <w:t>:</w:t>
      </w:r>
      <w:r>
        <w:rPr>
          <w:rFonts w:ascii="Times New Roman" w:hAnsi="Times New Roman" w:cs="Times New Roman"/>
          <w:sz w:val="24"/>
          <w:szCs w:val="24"/>
        </w:rPr>
        <w:t xml:space="preserve">  a permanent move from one place to another for which people move for social, political or economic reasons.  The Bantus were forced to move south and southeast around Africa due to their farming techniques.   (</w:t>
      </w:r>
      <w:r>
        <w:rPr>
          <w:rFonts w:ascii="Times New Roman" w:hAnsi="Times New Roman" w:cs="Times New Roman"/>
          <w:b/>
          <w:i/>
          <w:sz w:val="24"/>
          <w:szCs w:val="24"/>
        </w:rPr>
        <w:t>The first sentence is the definition from the book or power point lecture</w:t>
      </w:r>
      <w:r w:rsidR="00203DAF">
        <w:rPr>
          <w:rFonts w:ascii="Times New Roman" w:hAnsi="Times New Roman" w:cs="Times New Roman"/>
          <w:b/>
          <w:i/>
          <w:sz w:val="24"/>
          <w:szCs w:val="24"/>
        </w:rPr>
        <w:t xml:space="preserve"> in your own words</w:t>
      </w:r>
      <w:r>
        <w:rPr>
          <w:rFonts w:ascii="Times New Roman" w:hAnsi="Times New Roman" w:cs="Times New Roman"/>
          <w:b/>
          <w:i/>
          <w:sz w:val="24"/>
          <w:szCs w:val="24"/>
        </w:rPr>
        <w:t>.  The second sentence is from classroom activities or lessons that explains why the term is important/relates to other terms/relates to the section headings…)</w:t>
      </w:r>
      <w:r>
        <w:rPr>
          <w:rFonts w:ascii="Times New Roman" w:hAnsi="Times New Roman" w:cs="Times New Roman"/>
          <w:b/>
          <w:sz w:val="24"/>
          <w:szCs w:val="24"/>
        </w:rPr>
        <w:t xml:space="preserve"> (worth 2 points each)</w:t>
      </w:r>
    </w:p>
    <w:p w:rsidR="00C7631B" w:rsidRDefault="00C7631B" w:rsidP="00C7631B">
      <w:pPr>
        <w:rPr>
          <w:rFonts w:ascii="Times New Roman" w:hAnsi="Times New Roman" w:cs="Times New Roman"/>
          <w:sz w:val="24"/>
          <w:szCs w:val="24"/>
        </w:rPr>
      </w:pPr>
      <w:r>
        <w:rPr>
          <w:rFonts w:ascii="Times New Roman" w:hAnsi="Times New Roman" w:cs="Times New Roman"/>
          <w:sz w:val="24"/>
          <w:szCs w:val="24"/>
        </w:rPr>
        <w:t>For the test, be able to address the following:</w:t>
      </w:r>
    </w:p>
    <w:p w:rsidR="00C7631B" w:rsidRDefault="00020EA3" w:rsidP="00C76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importance of trade networks, within and between the various societies discussed in this section.</w:t>
      </w:r>
    </w:p>
    <w:p w:rsidR="00020EA3" w:rsidRDefault="00020EA3" w:rsidP="00C76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 the political, economic, and social issues faced by the Chinese, Mongolians and Indians during this time period.</w:t>
      </w:r>
    </w:p>
    <w:p w:rsidR="00D477A2" w:rsidRPr="00D477A2" w:rsidRDefault="00020EA3" w:rsidP="00D477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Remember to check you “I Can” Statements</w:t>
      </w:r>
    </w:p>
    <w:p w:rsidR="00020EA3" w:rsidRPr="008153BA" w:rsidRDefault="00D477A2" w:rsidP="00D477A2">
      <w:pPr>
        <w:pStyle w:val="ListParagraph"/>
        <w:ind w:left="0"/>
        <w:jc w:val="center"/>
        <w:rPr>
          <w:rFonts w:ascii="Elephant" w:hAnsi="Elephant" w:cs="Times New Roman"/>
          <w:b/>
          <w:sz w:val="32"/>
          <w:szCs w:val="32"/>
        </w:rPr>
      </w:pPr>
      <w:r w:rsidRPr="008153BA">
        <w:rPr>
          <w:rFonts w:ascii="Elephant" w:hAnsi="Elephant" w:cs="Times New Roman"/>
          <w:b/>
          <w:sz w:val="32"/>
          <w:szCs w:val="32"/>
        </w:rPr>
        <w:t>Be sure to include how this term relates to the section headings, or the other terms listed.</w:t>
      </w:r>
    </w:p>
    <w:tbl>
      <w:tblPr>
        <w:tblStyle w:val="TableGrid"/>
        <w:tblW w:w="10899" w:type="dxa"/>
        <w:tblBorders>
          <w:insideH w:val="none" w:sz="0" w:space="0" w:color="auto"/>
          <w:insideV w:val="none" w:sz="0" w:space="0" w:color="auto"/>
        </w:tblBorders>
        <w:tblLook w:val="04A0"/>
      </w:tblPr>
      <w:tblGrid>
        <w:gridCol w:w="3633"/>
        <w:gridCol w:w="3633"/>
        <w:gridCol w:w="3633"/>
      </w:tblGrid>
      <w:tr w:rsidR="00020EA3" w:rsidTr="00D477A2">
        <w:trPr>
          <w:trHeight w:val="334"/>
        </w:trPr>
        <w:tc>
          <w:tcPr>
            <w:tcW w:w="3633" w:type="dxa"/>
          </w:tcPr>
          <w:p w:rsidR="00020EA3" w:rsidRPr="00ED3B7C" w:rsidRDefault="00020EA3" w:rsidP="00020EA3">
            <w:pPr>
              <w:pStyle w:val="ListParagraph"/>
              <w:ind w:left="0"/>
              <w:rPr>
                <w:rFonts w:ascii="Times New Roman" w:hAnsi="Times New Roman" w:cs="Times New Roman"/>
                <w:b/>
                <w:sz w:val="24"/>
                <w:szCs w:val="24"/>
              </w:rPr>
            </w:pPr>
            <w:r w:rsidRPr="00ED3B7C">
              <w:rPr>
                <w:rFonts w:ascii="Times New Roman" w:hAnsi="Times New Roman" w:cs="Times New Roman"/>
                <w:b/>
                <w:sz w:val="24"/>
                <w:szCs w:val="24"/>
              </w:rPr>
              <w:t>Chapter 4.4</w:t>
            </w:r>
          </w:p>
        </w:tc>
        <w:tc>
          <w:tcPr>
            <w:tcW w:w="3633" w:type="dxa"/>
          </w:tcPr>
          <w:p w:rsidR="00020EA3" w:rsidRPr="00ED3B7C" w:rsidRDefault="00020EA3" w:rsidP="00020EA3">
            <w:pPr>
              <w:pStyle w:val="ListParagraph"/>
              <w:ind w:left="0"/>
              <w:rPr>
                <w:rFonts w:ascii="Times New Roman" w:hAnsi="Times New Roman" w:cs="Times New Roman"/>
                <w:b/>
                <w:sz w:val="24"/>
                <w:szCs w:val="24"/>
              </w:rPr>
            </w:pPr>
            <w:r w:rsidRPr="00ED3B7C">
              <w:rPr>
                <w:rFonts w:ascii="Times New Roman" w:hAnsi="Times New Roman" w:cs="Times New Roman"/>
                <w:b/>
                <w:sz w:val="24"/>
                <w:szCs w:val="24"/>
              </w:rPr>
              <w:t>Chapter 7.3</w:t>
            </w:r>
          </w:p>
        </w:tc>
        <w:tc>
          <w:tcPr>
            <w:tcW w:w="3633" w:type="dxa"/>
          </w:tcPr>
          <w:p w:rsidR="00020EA3" w:rsidRPr="00ED3B7C" w:rsidRDefault="00020EA3" w:rsidP="00020EA3">
            <w:pPr>
              <w:pStyle w:val="ListParagraph"/>
              <w:ind w:left="0"/>
              <w:rPr>
                <w:rFonts w:ascii="Times New Roman" w:hAnsi="Times New Roman" w:cs="Times New Roman"/>
                <w:b/>
                <w:sz w:val="24"/>
                <w:szCs w:val="24"/>
              </w:rPr>
            </w:pPr>
            <w:r w:rsidRPr="00ED3B7C">
              <w:rPr>
                <w:rFonts w:ascii="Times New Roman" w:hAnsi="Times New Roman" w:cs="Times New Roman"/>
                <w:b/>
                <w:sz w:val="24"/>
                <w:szCs w:val="24"/>
              </w:rPr>
              <w:t>Chapter 12.2</w:t>
            </w:r>
          </w:p>
        </w:tc>
      </w:tr>
      <w:tr w:rsidR="00020EA3" w:rsidTr="00D477A2">
        <w:trPr>
          <w:trHeight w:val="353"/>
        </w:trPr>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r w:rsidR="00020EA3">
              <w:rPr>
                <w:rFonts w:ascii="Times New Roman" w:hAnsi="Times New Roman" w:cs="Times New Roman"/>
                <w:sz w:val="24"/>
                <w:szCs w:val="24"/>
              </w:rPr>
              <w:t>Confucius</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8.  </w:t>
            </w:r>
            <w:r w:rsidR="00020EA3">
              <w:rPr>
                <w:rFonts w:ascii="Times New Roman" w:hAnsi="Times New Roman" w:cs="Times New Roman"/>
                <w:sz w:val="24"/>
                <w:szCs w:val="24"/>
              </w:rPr>
              <w:t>Han Dynasty</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13.  </w:t>
            </w:r>
            <w:r w:rsidR="00020EA3">
              <w:rPr>
                <w:rFonts w:ascii="Times New Roman" w:hAnsi="Times New Roman" w:cs="Times New Roman"/>
                <w:sz w:val="24"/>
                <w:szCs w:val="24"/>
              </w:rPr>
              <w:t>Pastoralists</w:t>
            </w:r>
          </w:p>
        </w:tc>
      </w:tr>
      <w:tr w:rsidR="00020EA3" w:rsidTr="00D477A2">
        <w:trPr>
          <w:trHeight w:val="334"/>
        </w:trPr>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r w:rsidR="00020EA3">
              <w:rPr>
                <w:rFonts w:ascii="Times New Roman" w:hAnsi="Times New Roman" w:cs="Times New Roman"/>
                <w:sz w:val="24"/>
                <w:szCs w:val="24"/>
              </w:rPr>
              <w:t>bureaucracy</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9.  </w:t>
            </w:r>
            <w:r w:rsidR="00020EA3">
              <w:rPr>
                <w:rFonts w:ascii="Times New Roman" w:hAnsi="Times New Roman" w:cs="Times New Roman"/>
                <w:sz w:val="24"/>
                <w:szCs w:val="24"/>
              </w:rPr>
              <w:t>Centralized Government</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14.  </w:t>
            </w:r>
            <w:r w:rsidR="00020EA3">
              <w:rPr>
                <w:rFonts w:ascii="Times New Roman" w:hAnsi="Times New Roman" w:cs="Times New Roman"/>
                <w:sz w:val="24"/>
                <w:szCs w:val="24"/>
              </w:rPr>
              <w:t>Clans</w:t>
            </w:r>
          </w:p>
        </w:tc>
      </w:tr>
      <w:tr w:rsidR="00020EA3" w:rsidTr="00D477A2">
        <w:trPr>
          <w:trHeight w:val="334"/>
        </w:trPr>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  </w:t>
            </w:r>
            <w:r w:rsidR="00020EA3">
              <w:rPr>
                <w:rFonts w:ascii="Times New Roman" w:hAnsi="Times New Roman" w:cs="Times New Roman"/>
                <w:sz w:val="24"/>
                <w:szCs w:val="24"/>
              </w:rPr>
              <w:t>Daoism</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10.  </w:t>
            </w:r>
            <w:r w:rsidR="00020EA3">
              <w:rPr>
                <w:rFonts w:ascii="Times New Roman" w:hAnsi="Times New Roman" w:cs="Times New Roman"/>
                <w:sz w:val="24"/>
                <w:szCs w:val="24"/>
              </w:rPr>
              <w:t>Civil Service</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15.  </w:t>
            </w:r>
            <w:r w:rsidR="00020EA3">
              <w:rPr>
                <w:rFonts w:ascii="Times New Roman" w:hAnsi="Times New Roman" w:cs="Times New Roman"/>
                <w:sz w:val="24"/>
                <w:szCs w:val="24"/>
              </w:rPr>
              <w:t>Genghis Khan</w:t>
            </w:r>
          </w:p>
        </w:tc>
      </w:tr>
      <w:tr w:rsidR="00020EA3" w:rsidTr="00D477A2">
        <w:trPr>
          <w:trHeight w:val="353"/>
        </w:trPr>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  </w:t>
            </w:r>
            <w:r w:rsidR="00020EA3">
              <w:rPr>
                <w:rFonts w:ascii="Times New Roman" w:hAnsi="Times New Roman" w:cs="Times New Roman"/>
                <w:sz w:val="24"/>
                <w:szCs w:val="24"/>
              </w:rPr>
              <w:t>Legalism</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11.  </w:t>
            </w:r>
            <w:r w:rsidR="00020EA3">
              <w:rPr>
                <w:rFonts w:ascii="Times New Roman" w:hAnsi="Times New Roman" w:cs="Times New Roman"/>
                <w:sz w:val="24"/>
                <w:szCs w:val="24"/>
              </w:rPr>
              <w:t>Monopoly</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16.  </w:t>
            </w:r>
            <w:proofErr w:type="spellStart"/>
            <w:r w:rsidR="00020EA3">
              <w:rPr>
                <w:rFonts w:ascii="Times New Roman" w:hAnsi="Times New Roman" w:cs="Times New Roman"/>
                <w:sz w:val="24"/>
                <w:szCs w:val="24"/>
              </w:rPr>
              <w:t>Pax</w:t>
            </w:r>
            <w:proofErr w:type="spellEnd"/>
            <w:r w:rsidR="00020EA3">
              <w:rPr>
                <w:rFonts w:ascii="Times New Roman" w:hAnsi="Times New Roman" w:cs="Times New Roman"/>
                <w:sz w:val="24"/>
                <w:szCs w:val="24"/>
              </w:rPr>
              <w:t xml:space="preserve"> </w:t>
            </w:r>
            <w:proofErr w:type="spellStart"/>
            <w:r w:rsidR="00020EA3">
              <w:rPr>
                <w:rFonts w:ascii="Times New Roman" w:hAnsi="Times New Roman" w:cs="Times New Roman"/>
                <w:sz w:val="24"/>
                <w:szCs w:val="24"/>
              </w:rPr>
              <w:t>Mongolica</w:t>
            </w:r>
            <w:proofErr w:type="spellEnd"/>
          </w:p>
        </w:tc>
      </w:tr>
      <w:tr w:rsidR="00020EA3" w:rsidTr="00D477A2">
        <w:trPr>
          <w:trHeight w:val="334"/>
        </w:trPr>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5.  </w:t>
            </w:r>
            <w:r w:rsidR="00020EA3">
              <w:rPr>
                <w:rFonts w:ascii="Times New Roman" w:hAnsi="Times New Roman" w:cs="Times New Roman"/>
                <w:sz w:val="24"/>
                <w:szCs w:val="24"/>
              </w:rPr>
              <w:t>Qin Dynasty</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12.  </w:t>
            </w:r>
            <w:r w:rsidR="00020EA3">
              <w:rPr>
                <w:rFonts w:ascii="Times New Roman" w:hAnsi="Times New Roman" w:cs="Times New Roman"/>
                <w:sz w:val="24"/>
                <w:szCs w:val="24"/>
              </w:rPr>
              <w:t>Assimilation</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17.  </w:t>
            </w:r>
            <w:r w:rsidR="00020EA3">
              <w:rPr>
                <w:rFonts w:ascii="Times New Roman" w:hAnsi="Times New Roman" w:cs="Times New Roman"/>
                <w:sz w:val="24"/>
                <w:szCs w:val="24"/>
              </w:rPr>
              <w:t>Steppe</w:t>
            </w:r>
          </w:p>
        </w:tc>
      </w:tr>
      <w:tr w:rsidR="00020EA3" w:rsidTr="00D477A2">
        <w:trPr>
          <w:trHeight w:val="687"/>
        </w:trPr>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6.  </w:t>
            </w:r>
            <w:r w:rsidR="00020EA3">
              <w:rPr>
                <w:rFonts w:ascii="Times New Roman" w:hAnsi="Times New Roman" w:cs="Times New Roman"/>
                <w:sz w:val="24"/>
                <w:szCs w:val="24"/>
              </w:rPr>
              <w:t>Autocracy</w:t>
            </w:r>
          </w:p>
          <w:p w:rsidR="00D477A2"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7.  Filial Piety</w:t>
            </w:r>
          </w:p>
        </w:tc>
        <w:tc>
          <w:tcPr>
            <w:tcW w:w="3633" w:type="dxa"/>
          </w:tcPr>
          <w:p w:rsidR="00020EA3" w:rsidRDefault="00020EA3" w:rsidP="00020EA3">
            <w:pPr>
              <w:pStyle w:val="ListParagraph"/>
              <w:ind w:left="0"/>
              <w:rPr>
                <w:rFonts w:ascii="Times New Roman" w:hAnsi="Times New Roman" w:cs="Times New Roman"/>
                <w:sz w:val="24"/>
                <w:szCs w:val="24"/>
              </w:rPr>
            </w:pPr>
          </w:p>
        </w:tc>
        <w:tc>
          <w:tcPr>
            <w:tcW w:w="3633" w:type="dxa"/>
          </w:tcPr>
          <w:p w:rsidR="00020EA3" w:rsidRDefault="00020EA3" w:rsidP="00020EA3">
            <w:pPr>
              <w:pStyle w:val="ListParagraph"/>
              <w:ind w:left="0"/>
              <w:rPr>
                <w:rFonts w:ascii="Times New Roman" w:hAnsi="Times New Roman" w:cs="Times New Roman"/>
                <w:sz w:val="24"/>
                <w:szCs w:val="24"/>
              </w:rPr>
            </w:pPr>
          </w:p>
        </w:tc>
      </w:tr>
      <w:tr w:rsidR="00020EA3" w:rsidTr="00D477A2">
        <w:trPr>
          <w:trHeight w:val="334"/>
        </w:trPr>
        <w:tc>
          <w:tcPr>
            <w:tcW w:w="3633" w:type="dxa"/>
          </w:tcPr>
          <w:p w:rsidR="00020EA3" w:rsidRDefault="00020EA3" w:rsidP="00020EA3">
            <w:pPr>
              <w:pStyle w:val="ListParagraph"/>
              <w:ind w:left="0"/>
              <w:rPr>
                <w:rFonts w:ascii="Times New Roman" w:hAnsi="Times New Roman" w:cs="Times New Roman"/>
                <w:sz w:val="24"/>
                <w:szCs w:val="24"/>
              </w:rPr>
            </w:pPr>
          </w:p>
        </w:tc>
        <w:tc>
          <w:tcPr>
            <w:tcW w:w="3633" w:type="dxa"/>
          </w:tcPr>
          <w:p w:rsidR="00020EA3" w:rsidRPr="00ED3B7C" w:rsidRDefault="00020EA3" w:rsidP="00020EA3">
            <w:pPr>
              <w:pStyle w:val="ListParagraph"/>
              <w:ind w:left="0"/>
              <w:rPr>
                <w:rFonts w:ascii="Times New Roman" w:hAnsi="Times New Roman" w:cs="Times New Roman"/>
                <w:b/>
                <w:sz w:val="24"/>
                <w:szCs w:val="24"/>
              </w:rPr>
            </w:pPr>
            <w:r w:rsidRPr="00ED3B7C">
              <w:rPr>
                <w:rFonts w:ascii="Times New Roman" w:hAnsi="Times New Roman" w:cs="Times New Roman"/>
                <w:b/>
                <w:sz w:val="24"/>
                <w:szCs w:val="24"/>
              </w:rPr>
              <w:t>Chapter 12.1</w:t>
            </w:r>
          </w:p>
        </w:tc>
        <w:tc>
          <w:tcPr>
            <w:tcW w:w="3633" w:type="dxa"/>
          </w:tcPr>
          <w:p w:rsidR="00020EA3" w:rsidRPr="00ED3B7C" w:rsidRDefault="00020EA3" w:rsidP="00020EA3">
            <w:pPr>
              <w:pStyle w:val="ListParagraph"/>
              <w:ind w:left="0"/>
              <w:rPr>
                <w:rFonts w:ascii="Times New Roman" w:hAnsi="Times New Roman" w:cs="Times New Roman"/>
                <w:b/>
                <w:sz w:val="24"/>
                <w:szCs w:val="24"/>
              </w:rPr>
            </w:pPr>
            <w:r w:rsidRPr="00ED3B7C">
              <w:rPr>
                <w:rFonts w:ascii="Times New Roman" w:hAnsi="Times New Roman" w:cs="Times New Roman"/>
                <w:b/>
                <w:sz w:val="24"/>
                <w:szCs w:val="24"/>
              </w:rPr>
              <w:t>Chapter 12.3</w:t>
            </w:r>
          </w:p>
        </w:tc>
      </w:tr>
      <w:tr w:rsidR="00020EA3" w:rsidTr="00D477A2">
        <w:trPr>
          <w:trHeight w:val="353"/>
        </w:trPr>
        <w:tc>
          <w:tcPr>
            <w:tcW w:w="3633" w:type="dxa"/>
          </w:tcPr>
          <w:p w:rsidR="00020EA3" w:rsidRPr="00ED3B7C" w:rsidRDefault="00020EA3" w:rsidP="00020EA3">
            <w:pPr>
              <w:pStyle w:val="ListParagraph"/>
              <w:ind w:left="0"/>
              <w:rPr>
                <w:rFonts w:ascii="Times New Roman" w:hAnsi="Times New Roman" w:cs="Times New Roman"/>
                <w:b/>
                <w:sz w:val="24"/>
                <w:szCs w:val="24"/>
              </w:rPr>
            </w:pPr>
            <w:r w:rsidRPr="00ED3B7C">
              <w:rPr>
                <w:rFonts w:ascii="Times New Roman" w:hAnsi="Times New Roman" w:cs="Times New Roman"/>
                <w:b/>
                <w:sz w:val="24"/>
                <w:szCs w:val="24"/>
              </w:rPr>
              <w:t>Chapter 7.2</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20.  </w:t>
            </w:r>
            <w:r w:rsidR="00020EA3">
              <w:rPr>
                <w:rFonts w:ascii="Times New Roman" w:hAnsi="Times New Roman" w:cs="Times New Roman"/>
                <w:sz w:val="24"/>
                <w:szCs w:val="24"/>
              </w:rPr>
              <w:t>Tang Dynasty</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25.  </w:t>
            </w:r>
            <w:r w:rsidR="00020EA3">
              <w:rPr>
                <w:rFonts w:ascii="Times New Roman" w:hAnsi="Times New Roman" w:cs="Times New Roman"/>
                <w:sz w:val="24"/>
                <w:szCs w:val="24"/>
              </w:rPr>
              <w:t>Kublai Khan</w:t>
            </w:r>
          </w:p>
        </w:tc>
      </w:tr>
      <w:tr w:rsidR="00020EA3" w:rsidTr="00D477A2">
        <w:trPr>
          <w:trHeight w:val="334"/>
        </w:trPr>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18.  </w:t>
            </w:r>
            <w:r w:rsidR="00020EA3">
              <w:rPr>
                <w:rFonts w:ascii="Times New Roman" w:hAnsi="Times New Roman" w:cs="Times New Roman"/>
                <w:sz w:val="24"/>
                <w:szCs w:val="24"/>
              </w:rPr>
              <w:t>Silk Road</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21.  </w:t>
            </w:r>
            <w:r w:rsidR="00020EA3">
              <w:rPr>
                <w:rFonts w:ascii="Times New Roman" w:hAnsi="Times New Roman" w:cs="Times New Roman"/>
                <w:sz w:val="24"/>
                <w:szCs w:val="24"/>
              </w:rPr>
              <w:t>Song Dynasty</w:t>
            </w:r>
          </w:p>
        </w:tc>
        <w:tc>
          <w:tcPr>
            <w:tcW w:w="3633" w:type="dxa"/>
          </w:tcPr>
          <w:p w:rsidR="00020EA3" w:rsidRDefault="00D477A2" w:rsidP="00D477A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26.  </w:t>
            </w:r>
            <w:r w:rsidR="00020EA3">
              <w:rPr>
                <w:rFonts w:ascii="Times New Roman" w:hAnsi="Times New Roman" w:cs="Times New Roman"/>
                <w:sz w:val="24"/>
                <w:szCs w:val="24"/>
              </w:rPr>
              <w:t>Silk Road</w:t>
            </w:r>
            <w:r>
              <w:rPr>
                <w:rFonts w:ascii="Times New Roman" w:hAnsi="Times New Roman" w:cs="Times New Roman"/>
                <w:sz w:val="24"/>
                <w:szCs w:val="24"/>
              </w:rPr>
              <w:t xml:space="preserve"> (Mongol expansion) </w:t>
            </w:r>
          </w:p>
        </w:tc>
      </w:tr>
      <w:tr w:rsidR="00020EA3" w:rsidTr="00D477A2">
        <w:trPr>
          <w:trHeight w:val="334"/>
        </w:trPr>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19.  </w:t>
            </w:r>
            <w:r w:rsidR="00020EA3">
              <w:rPr>
                <w:rFonts w:ascii="Times New Roman" w:hAnsi="Times New Roman" w:cs="Times New Roman"/>
                <w:sz w:val="24"/>
                <w:szCs w:val="24"/>
              </w:rPr>
              <w:t>Sea Trade Routes</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22.  </w:t>
            </w:r>
            <w:r w:rsidR="00020EA3">
              <w:rPr>
                <w:rFonts w:ascii="Times New Roman" w:hAnsi="Times New Roman" w:cs="Times New Roman"/>
                <w:sz w:val="24"/>
                <w:szCs w:val="24"/>
              </w:rPr>
              <w:t>Moveable Type</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27.  </w:t>
            </w:r>
            <w:r w:rsidR="00020EA3">
              <w:rPr>
                <w:rFonts w:ascii="Times New Roman" w:hAnsi="Times New Roman" w:cs="Times New Roman"/>
                <w:sz w:val="24"/>
                <w:szCs w:val="24"/>
              </w:rPr>
              <w:t>Marco Polo</w:t>
            </w:r>
          </w:p>
        </w:tc>
      </w:tr>
      <w:tr w:rsidR="00020EA3" w:rsidTr="00D477A2">
        <w:trPr>
          <w:trHeight w:val="353"/>
        </w:trPr>
        <w:tc>
          <w:tcPr>
            <w:tcW w:w="3633" w:type="dxa"/>
          </w:tcPr>
          <w:p w:rsidR="00020EA3" w:rsidRDefault="00020EA3" w:rsidP="00020EA3">
            <w:pPr>
              <w:pStyle w:val="ListParagraph"/>
              <w:ind w:left="0"/>
              <w:rPr>
                <w:rFonts w:ascii="Times New Roman" w:hAnsi="Times New Roman" w:cs="Times New Roman"/>
                <w:sz w:val="24"/>
                <w:szCs w:val="24"/>
              </w:rPr>
            </w:pP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23.  </w:t>
            </w:r>
            <w:r w:rsidR="00020EA3">
              <w:rPr>
                <w:rFonts w:ascii="Times New Roman" w:hAnsi="Times New Roman" w:cs="Times New Roman"/>
                <w:sz w:val="24"/>
                <w:szCs w:val="24"/>
              </w:rPr>
              <w:t>Gunpowder</w:t>
            </w: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28.  </w:t>
            </w:r>
            <w:r w:rsidR="00020EA3">
              <w:rPr>
                <w:rFonts w:ascii="Times New Roman" w:hAnsi="Times New Roman" w:cs="Times New Roman"/>
                <w:sz w:val="24"/>
                <w:szCs w:val="24"/>
              </w:rPr>
              <w:t>Trade</w:t>
            </w:r>
            <w:r>
              <w:rPr>
                <w:rFonts w:ascii="Times New Roman" w:hAnsi="Times New Roman" w:cs="Times New Roman"/>
                <w:sz w:val="24"/>
                <w:szCs w:val="24"/>
              </w:rPr>
              <w:t xml:space="preserve"> (Mongol expansion)</w:t>
            </w:r>
          </w:p>
        </w:tc>
      </w:tr>
      <w:tr w:rsidR="00020EA3" w:rsidTr="00D477A2">
        <w:trPr>
          <w:trHeight w:val="334"/>
        </w:trPr>
        <w:tc>
          <w:tcPr>
            <w:tcW w:w="3633" w:type="dxa"/>
          </w:tcPr>
          <w:p w:rsidR="00020EA3" w:rsidRDefault="00020EA3" w:rsidP="00020EA3">
            <w:pPr>
              <w:pStyle w:val="ListParagraph"/>
              <w:ind w:left="0"/>
              <w:rPr>
                <w:rFonts w:ascii="Times New Roman" w:hAnsi="Times New Roman" w:cs="Times New Roman"/>
                <w:sz w:val="24"/>
                <w:szCs w:val="24"/>
              </w:rPr>
            </w:pPr>
          </w:p>
        </w:tc>
        <w:tc>
          <w:tcPr>
            <w:tcW w:w="3633" w:type="dxa"/>
          </w:tcPr>
          <w:p w:rsidR="00020EA3" w:rsidRDefault="00D477A2" w:rsidP="00020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24.  </w:t>
            </w:r>
            <w:r w:rsidR="00020EA3">
              <w:rPr>
                <w:rFonts w:ascii="Times New Roman" w:hAnsi="Times New Roman" w:cs="Times New Roman"/>
                <w:sz w:val="24"/>
                <w:szCs w:val="24"/>
              </w:rPr>
              <w:t>Gentry</w:t>
            </w:r>
          </w:p>
        </w:tc>
        <w:tc>
          <w:tcPr>
            <w:tcW w:w="3633" w:type="dxa"/>
          </w:tcPr>
          <w:p w:rsidR="00020EA3" w:rsidRDefault="00020EA3" w:rsidP="00020EA3">
            <w:pPr>
              <w:pStyle w:val="ListParagraph"/>
              <w:ind w:left="0"/>
              <w:rPr>
                <w:rFonts w:ascii="Times New Roman" w:hAnsi="Times New Roman" w:cs="Times New Roman"/>
                <w:sz w:val="24"/>
                <w:szCs w:val="24"/>
              </w:rPr>
            </w:pPr>
          </w:p>
        </w:tc>
      </w:tr>
    </w:tbl>
    <w:p w:rsidR="00597250" w:rsidRPr="00C7631B" w:rsidRDefault="00D477A2" w:rsidP="00C7631B">
      <w:pPr>
        <w:jc w:val="center"/>
        <w:rPr>
          <w:rFonts w:ascii="Times New Roman" w:hAnsi="Times New Roman" w:cs="Times New Roman"/>
          <w:b/>
          <w:sz w:val="24"/>
          <w:szCs w:val="24"/>
        </w:rPr>
      </w:pPr>
      <w:r>
        <w:rPr>
          <w:rFonts w:ascii="Times New Roman" w:hAnsi="Times New Roman" w:cs="Times New Roman"/>
          <w:b/>
          <w:sz w:val="24"/>
          <w:szCs w:val="24"/>
        </w:rPr>
        <w:t>Worth 56 pts, due ___________________________________</w:t>
      </w:r>
    </w:p>
    <w:sectPr w:rsidR="00597250" w:rsidRPr="00C7631B" w:rsidSect="00D477A2">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96A"/>
    <w:multiLevelType w:val="hybridMultilevel"/>
    <w:tmpl w:val="93D0F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631B"/>
    <w:rsid w:val="00020EA3"/>
    <w:rsid w:val="00104EC4"/>
    <w:rsid w:val="00107349"/>
    <w:rsid w:val="00150BB1"/>
    <w:rsid w:val="001C7CA0"/>
    <w:rsid w:val="00203DAF"/>
    <w:rsid w:val="002E1CA0"/>
    <w:rsid w:val="00597250"/>
    <w:rsid w:val="008153BA"/>
    <w:rsid w:val="00C7631B"/>
    <w:rsid w:val="00D477A2"/>
    <w:rsid w:val="00ED3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1B"/>
    <w:pPr>
      <w:ind w:left="720"/>
      <w:contextualSpacing/>
    </w:pPr>
  </w:style>
  <w:style w:type="table" w:styleId="TableGrid">
    <w:name w:val="Table Grid"/>
    <w:basedOn w:val="TableNormal"/>
    <w:uiPriority w:val="59"/>
    <w:rsid w:val="0002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40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5</cp:revision>
  <cp:lastPrinted>2015-09-29T19:35:00Z</cp:lastPrinted>
  <dcterms:created xsi:type="dcterms:W3CDTF">2013-09-24T18:13:00Z</dcterms:created>
  <dcterms:modified xsi:type="dcterms:W3CDTF">2015-09-29T19:35:00Z</dcterms:modified>
</cp:coreProperties>
</file>