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A6" w:rsidRDefault="002401A6" w:rsidP="002401A6">
      <w:pPr>
        <w:rPr>
          <w:rFonts w:ascii="Rockwell" w:hAnsi="Rockwell"/>
          <w:sz w:val="24"/>
          <w:szCs w:val="24"/>
        </w:rPr>
      </w:pPr>
      <w:r w:rsidRPr="002401A6">
        <w:rPr>
          <w:rFonts w:ascii="Elephant" w:hAnsi="Elephant"/>
          <w:b/>
          <w:sz w:val="24"/>
          <w:szCs w:val="24"/>
        </w:rPr>
        <w:t>Directions:</w:t>
      </w:r>
      <w:r>
        <w:rPr>
          <w:rFonts w:ascii="Rockwell" w:hAnsi="Rockwell"/>
          <w:sz w:val="24"/>
          <w:szCs w:val="24"/>
        </w:rPr>
        <w:t xml:space="preserve">  You will individually evaluate each other’s podcasts.  You will be responsible for listening to and providing commentary on your classmate’s podcasts.  </w:t>
      </w:r>
      <w:r w:rsidRPr="002401A6">
        <w:rPr>
          <w:rFonts w:ascii="Rockwell" w:hAnsi="Rockwell"/>
          <w:b/>
          <w:sz w:val="24"/>
          <w:szCs w:val="24"/>
        </w:rPr>
        <w:t xml:space="preserve">Post your comments on the </w:t>
      </w:r>
      <w:proofErr w:type="spellStart"/>
      <w:r w:rsidRPr="002401A6">
        <w:rPr>
          <w:rFonts w:ascii="Rockwell" w:hAnsi="Rockwell"/>
          <w:b/>
          <w:sz w:val="24"/>
          <w:szCs w:val="24"/>
        </w:rPr>
        <w:t>Edmodo</w:t>
      </w:r>
      <w:proofErr w:type="spellEnd"/>
      <w:r w:rsidRPr="002401A6">
        <w:rPr>
          <w:rFonts w:ascii="Rockwell" w:hAnsi="Rockwell"/>
          <w:b/>
          <w:sz w:val="24"/>
          <w:szCs w:val="24"/>
        </w:rPr>
        <w:t xml:space="preserve"> website</w:t>
      </w:r>
      <w:r>
        <w:rPr>
          <w:rFonts w:ascii="Rockwell" w:hAnsi="Rockwell"/>
          <w:sz w:val="24"/>
          <w:szCs w:val="24"/>
        </w:rPr>
        <w:t xml:space="preserve">.  You must comment on a total of </w:t>
      </w:r>
      <w:r w:rsidRPr="002401A6">
        <w:rPr>
          <w:rFonts w:ascii="Rockwell" w:hAnsi="Rockwell"/>
          <w:b/>
          <w:sz w:val="24"/>
          <w:szCs w:val="24"/>
        </w:rPr>
        <w:t>7 podcasts.</w:t>
      </w:r>
      <w:r>
        <w:rPr>
          <w:rFonts w:ascii="Rockwell" w:hAnsi="Rockwell"/>
          <w:sz w:val="24"/>
          <w:szCs w:val="24"/>
        </w:rPr>
        <w:t xml:space="preserve">  </w:t>
      </w:r>
    </w:p>
    <w:p w:rsidR="002401A6" w:rsidRDefault="002401A6" w:rsidP="002401A6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Comments</w:t>
      </w:r>
    </w:p>
    <w:p w:rsidR="002401A6" w:rsidRDefault="002401A6" w:rsidP="002401A6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Include insightful thoughts and content – related comments</w:t>
      </w:r>
    </w:p>
    <w:p w:rsidR="002401A6" w:rsidRDefault="002401A6" w:rsidP="002401A6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Express your opinions on the topic</w:t>
      </w:r>
    </w:p>
    <w:p w:rsidR="002401A6" w:rsidRDefault="002401A6" w:rsidP="002401A6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How could the research presented affect people’s attitudes, actions, laws and/or self-concepts?</w:t>
      </w:r>
    </w:p>
    <w:p w:rsidR="002401A6" w:rsidRDefault="002401A6" w:rsidP="002401A6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BERESPECTFUL OF YOUR CLASSMATES</w:t>
      </w:r>
    </w:p>
    <w:p w:rsidR="002401A6" w:rsidRDefault="002401A6" w:rsidP="002401A6">
      <w:pPr>
        <w:pStyle w:val="ListParagraph"/>
        <w:numPr>
          <w:ilvl w:val="1"/>
          <w:numId w:val="1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Those who post rude/mean/hypercritical comments will be penalized.</w:t>
      </w:r>
    </w:p>
    <w:p w:rsidR="002401A6" w:rsidRPr="00FF1E2F" w:rsidRDefault="002401A6" w:rsidP="002401A6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You must write 3 to 5 sentences per posting (minimally).  Each posting is </w:t>
      </w:r>
      <w:r w:rsidRPr="0006275D">
        <w:rPr>
          <w:rFonts w:ascii="Rockwell" w:hAnsi="Rockwell"/>
          <w:b/>
          <w:sz w:val="24"/>
          <w:szCs w:val="24"/>
        </w:rPr>
        <w:t>WORTH 5 points</w:t>
      </w:r>
      <w:r>
        <w:rPr>
          <w:rFonts w:ascii="Rockwell" w:hAnsi="Rockwell"/>
          <w:sz w:val="24"/>
          <w:szCs w:val="24"/>
        </w:rPr>
        <w:t xml:space="preserve">.  For a </w:t>
      </w:r>
      <w:r>
        <w:rPr>
          <w:rFonts w:ascii="Rockwell" w:hAnsi="Rockwell"/>
          <w:b/>
          <w:sz w:val="24"/>
          <w:szCs w:val="24"/>
          <w:u w:val="single"/>
        </w:rPr>
        <w:t>total of 35</w:t>
      </w:r>
      <w:r w:rsidRPr="0006275D">
        <w:rPr>
          <w:rFonts w:ascii="Rockwell" w:hAnsi="Rockwell"/>
          <w:b/>
          <w:sz w:val="24"/>
          <w:szCs w:val="24"/>
          <w:u w:val="single"/>
        </w:rPr>
        <w:t xml:space="preserve"> points</w:t>
      </w:r>
      <w:r>
        <w:rPr>
          <w:rFonts w:ascii="Rockwell" w:hAnsi="Rockwell"/>
          <w:sz w:val="24"/>
          <w:szCs w:val="24"/>
        </w:rPr>
        <w:t xml:space="preserve"> for this section of the activity.</w:t>
      </w:r>
    </w:p>
    <w:p w:rsidR="002401A6" w:rsidRPr="002401A6" w:rsidRDefault="002401A6" w:rsidP="002401A6">
      <w:pPr>
        <w:shd w:val="clear" w:color="auto" w:fill="FFFFFF"/>
        <w:spacing w:after="120" w:line="360" w:lineRule="atLeast"/>
        <w:ind w:right="420"/>
        <w:rPr>
          <w:rFonts w:ascii="Snap ITC" w:eastAsia="Times New Roman" w:hAnsi="Snap ITC" w:cs="Times New Roman"/>
          <w:b/>
          <w:color w:val="333333"/>
          <w:sz w:val="23"/>
          <w:szCs w:val="23"/>
        </w:rPr>
      </w:pPr>
      <w:r w:rsidRPr="002401A6">
        <w:rPr>
          <w:rFonts w:ascii="Snap ITC" w:eastAsia="Times New Roman" w:hAnsi="Snap ITC" w:cs="Times New Roman"/>
          <w:b/>
          <w:color w:val="333333"/>
          <w:sz w:val="23"/>
          <w:szCs w:val="23"/>
        </w:rPr>
        <w:t>Example of thoughtful commentary…</w:t>
      </w:r>
    </w:p>
    <w:p w:rsidR="002401A6" w:rsidRDefault="002401A6" w:rsidP="002401A6">
      <w:pPr>
        <w:shd w:val="clear" w:color="auto" w:fill="FFFFFF"/>
        <w:spacing w:after="120" w:line="360" w:lineRule="atLeast"/>
        <w:ind w:left="915" w:right="420"/>
        <w:rPr>
          <w:rFonts w:ascii="Trebuchet MS" w:eastAsia="Times New Roman" w:hAnsi="Trebuchet MS" w:cs="Times New Roman"/>
          <w:color w:val="333333"/>
          <w:sz w:val="23"/>
          <w:szCs w:val="23"/>
        </w:rPr>
      </w:pPr>
      <w:r>
        <w:rPr>
          <w:rFonts w:ascii="Trebuchet MS" w:eastAsia="Times New Roman" w:hAnsi="Trebuchet MS" w:cs="Times New Roman"/>
          <w:color w:val="333333"/>
          <w:sz w:val="23"/>
          <w:szCs w:val="23"/>
        </w:rPr>
        <w:t>Tomatoes have the same number of genes as us? That is interesting. I would have thought that identical twins would think the same jokes were funny, but, at the same time, I am not surprised. I agree with nurture being more of an influence on emotions. I read in my research that “genes provide all possible outcomes, and the environment influences the single outcome”. I wouldn’t have thought loneliness has genetic influence. It does seem reasonable after listening to this podcast that both are equally important to shaping things such as emotions.</w:t>
      </w:r>
    </w:p>
    <w:p w:rsidR="002401A6" w:rsidRDefault="002401A6" w:rsidP="002401A6">
      <w:pPr>
        <w:shd w:val="clear" w:color="auto" w:fill="FFFFFF"/>
        <w:spacing w:after="120" w:line="360" w:lineRule="atLeast"/>
        <w:ind w:left="915" w:right="420"/>
        <w:rPr>
          <w:rFonts w:ascii="Trebuchet MS" w:eastAsia="Times New Roman" w:hAnsi="Trebuchet MS" w:cs="Times New Roman"/>
          <w:color w:val="333333"/>
          <w:sz w:val="23"/>
          <w:szCs w:val="23"/>
        </w:rPr>
      </w:pPr>
    </w:p>
    <w:p w:rsidR="002401A6" w:rsidRDefault="002401A6" w:rsidP="00240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1929" w:rsidRDefault="002401A6" w:rsidP="00240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This is a very challenging aspect of the project for me to grade.  When you have completed your comments, please copy and paste them into a word document and email me that word document.  That way, there is NO possibility that I miss one of your valuable posts.  </w:t>
      </w:r>
    </w:p>
    <w:p w:rsidR="002401A6" w:rsidRDefault="002401A6" w:rsidP="00240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5" w:history="1">
        <w:r w:rsidRPr="00EC7959">
          <w:rPr>
            <w:rStyle w:val="Hyperlink"/>
          </w:rPr>
          <w:t>tromeo@livoniapublicschools.org</w:t>
        </w:r>
      </w:hyperlink>
    </w:p>
    <w:p w:rsidR="002401A6" w:rsidRDefault="002401A6" w:rsidP="00240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2401A6" w:rsidSect="009C1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30706"/>
    <w:multiLevelType w:val="hybridMultilevel"/>
    <w:tmpl w:val="60A63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1A6"/>
    <w:rsid w:val="002401A6"/>
    <w:rsid w:val="009C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1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1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omeo@livoniapublic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USER</dc:creator>
  <cp:keywords/>
  <dc:description/>
  <cp:lastModifiedBy>LPS USER</cp:lastModifiedBy>
  <cp:revision>1</cp:revision>
  <dcterms:created xsi:type="dcterms:W3CDTF">2013-04-16T11:06:00Z</dcterms:created>
  <dcterms:modified xsi:type="dcterms:W3CDTF">2013-04-16T11:17:00Z</dcterms:modified>
</cp:coreProperties>
</file>