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88" w:rsidRPr="00387F9E" w:rsidRDefault="00D77ABF" w:rsidP="0002726A">
      <w:pPr>
        <w:pStyle w:val="Title"/>
        <w:rPr>
          <w:sz w:val="28"/>
          <w:szCs w:val="28"/>
        </w:rPr>
      </w:pPr>
      <w:r w:rsidRPr="0002726A">
        <w:rPr>
          <w:sz w:val="44"/>
          <w:szCs w:val="44"/>
        </w:rPr>
        <w:t>NAFTA</w:t>
      </w:r>
      <w:r w:rsidR="00312A40" w:rsidRPr="0002726A">
        <w:rPr>
          <w:sz w:val="44"/>
          <w:szCs w:val="44"/>
        </w:rPr>
        <w:t xml:space="preserve"> (North American Free Trade Agreement)</w:t>
      </w:r>
      <w:r w:rsidR="00387F9E">
        <w:rPr>
          <w:sz w:val="44"/>
          <w:szCs w:val="44"/>
        </w:rPr>
        <w:t xml:space="preserve"> </w:t>
      </w:r>
      <w:r w:rsidR="00232D0C">
        <w:rPr>
          <w:sz w:val="28"/>
          <w:szCs w:val="28"/>
        </w:rPr>
        <w:t>– P</w:t>
      </w:r>
      <w:r w:rsidR="00387F9E" w:rsidRPr="00387F9E">
        <w:rPr>
          <w:sz w:val="28"/>
          <w:szCs w:val="28"/>
        </w:rPr>
        <w:t>lacard X</w:t>
      </w:r>
    </w:p>
    <w:p w:rsidR="00312A40" w:rsidRDefault="00312A40">
      <w:r>
        <w:t>Mission statement:</w:t>
      </w:r>
      <w:r w:rsidR="0002726A">
        <w:t xml:space="preserve">   </w:t>
      </w:r>
      <w:r>
        <w:t xml:space="preserve">The </w:t>
      </w:r>
      <w:r w:rsidR="005F321D">
        <w:t>North</w:t>
      </w:r>
      <w:r>
        <w:t xml:space="preserve"> American </w:t>
      </w:r>
      <w:r w:rsidR="005F321D">
        <w:t>Free Trade A</w:t>
      </w:r>
      <w:r>
        <w:t xml:space="preserve">greement’s purpose is to increase contact to foreign markets for U.S. exports through the elimination of taxed and non-taxed barriers of trade. </w:t>
      </w:r>
    </w:p>
    <w:p w:rsidR="00312A40" w:rsidRPr="0002726A" w:rsidRDefault="00312A40">
      <w:pPr>
        <w:rPr>
          <w:sz w:val="28"/>
          <w:szCs w:val="28"/>
        </w:rPr>
      </w:pPr>
      <w:r w:rsidRPr="0002726A">
        <w:rPr>
          <w:sz w:val="28"/>
          <w:szCs w:val="28"/>
        </w:rPr>
        <w:t>Countries involved:</w:t>
      </w:r>
      <w:r w:rsidR="0002726A" w:rsidRPr="0002726A">
        <w:rPr>
          <w:sz w:val="28"/>
          <w:szCs w:val="28"/>
        </w:rPr>
        <w:t xml:space="preserve">  </w:t>
      </w:r>
      <w:r w:rsidRPr="0002726A">
        <w:rPr>
          <w:sz w:val="28"/>
          <w:szCs w:val="28"/>
        </w:rPr>
        <w:t>Mexico, Canada and the United States</w:t>
      </w:r>
    </w:p>
    <w:p w:rsidR="00832717" w:rsidRDefault="00312A40" w:rsidP="00832717">
      <w:r w:rsidRPr="0002726A">
        <w:t>Functions</w:t>
      </w:r>
      <w:r w:rsidR="005F321D">
        <w:t xml:space="preserve">: </w:t>
      </w:r>
    </w:p>
    <w:p w:rsidR="00312A40" w:rsidRDefault="005F321D" w:rsidP="00832717">
      <w:pPr>
        <w:pStyle w:val="ListParagraph"/>
        <w:numPr>
          <w:ilvl w:val="0"/>
          <w:numId w:val="1"/>
        </w:numPr>
        <w:ind w:left="630"/>
      </w:pPr>
      <w:r>
        <w:t xml:space="preserve">NAFTA is an organization that </w:t>
      </w:r>
      <w:r w:rsidR="00312A40">
        <w:t>affects the</w:t>
      </w:r>
      <w:r>
        <w:t xml:space="preserve"> transfer of goods between the U.S., Canada and </w:t>
      </w:r>
      <w:r w:rsidR="00832717">
        <w:t xml:space="preserve">    </w:t>
      </w:r>
      <w:r>
        <w:t>Mexico (highland, 2012).</w:t>
      </w:r>
    </w:p>
    <w:p w:rsidR="005F321D" w:rsidRDefault="005F321D" w:rsidP="00832717">
      <w:pPr>
        <w:pStyle w:val="ListParagraph"/>
        <w:numPr>
          <w:ilvl w:val="0"/>
          <w:numId w:val="1"/>
        </w:numPr>
        <w:ind w:left="540"/>
      </w:pPr>
      <w:r>
        <w:t>One of the functions of NAFTA is to eliminate some of the tariffs on imports between the U.S., Canada and Mexico (Highland, 2012). The goal of this is to strengthen trade within the continent and to make it cheaper and easier to trade within the continent than with other countries.</w:t>
      </w:r>
    </w:p>
    <w:p w:rsidR="00832717" w:rsidRDefault="00832717" w:rsidP="00832717">
      <w:pPr>
        <w:pStyle w:val="ListParagraph"/>
        <w:numPr>
          <w:ilvl w:val="0"/>
          <w:numId w:val="1"/>
        </w:numPr>
        <w:ind w:left="540"/>
      </w:pPr>
      <w:r>
        <w:t xml:space="preserve">Trade between the U.S., Canada and </w:t>
      </w:r>
      <w:r w:rsidR="00A72238">
        <w:t>Mexico</w:t>
      </w:r>
      <w:r>
        <w:t xml:space="preserve"> affects products produced in North America. The agreement strictly prohibits any trade benefits to most products that are not from North America (Highland, 2012).</w:t>
      </w:r>
    </w:p>
    <w:p w:rsidR="00832717" w:rsidRPr="0002726A" w:rsidRDefault="00832717" w:rsidP="00832717">
      <w:pPr>
        <w:tabs>
          <w:tab w:val="left" w:pos="630"/>
        </w:tabs>
        <w:ind w:left="180"/>
        <w:rPr>
          <w:b/>
        </w:rPr>
      </w:pPr>
      <w:r w:rsidRPr="0002726A">
        <w:rPr>
          <w:b/>
        </w:rPr>
        <w:t>Facts:</w:t>
      </w:r>
    </w:p>
    <w:p w:rsidR="00832717" w:rsidRDefault="00832717" w:rsidP="00832717">
      <w:pPr>
        <w:pStyle w:val="ListParagraph"/>
        <w:numPr>
          <w:ilvl w:val="0"/>
          <w:numId w:val="2"/>
        </w:numPr>
        <w:tabs>
          <w:tab w:val="left" w:pos="630"/>
        </w:tabs>
      </w:pPr>
      <w:r>
        <w:t>Created 20 years ago to expand trade between the U.S., Canada and Mexico</w:t>
      </w:r>
    </w:p>
    <w:p w:rsidR="00832717" w:rsidRDefault="00832717" w:rsidP="00832717">
      <w:pPr>
        <w:pStyle w:val="ListParagraph"/>
        <w:numPr>
          <w:ilvl w:val="0"/>
          <w:numId w:val="2"/>
        </w:numPr>
        <w:tabs>
          <w:tab w:val="left" w:pos="630"/>
        </w:tabs>
      </w:pPr>
      <w:r>
        <w:t>Largest free trade agreement in the world</w:t>
      </w:r>
    </w:p>
    <w:p w:rsidR="00832717" w:rsidRDefault="00832717" w:rsidP="00832717">
      <w:pPr>
        <w:pStyle w:val="ListParagraph"/>
        <w:numPr>
          <w:ilvl w:val="0"/>
          <w:numId w:val="2"/>
        </w:numPr>
        <w:tabs>
          <w:tab w:val="left" w:pos="630"/>
        </w:tabs>
      </w:pPr>
      <w:r>
        <w:t>Region is home to about 444 million people. Of those, about 33 million live in Canada, about 304 million in the U.S. and about 106 people in Mexico</w:t>
      </w:r>
    </w:p>
    <w:p w:rsidR="00832717" w:rsidRDefault="00832717" w:rsidP="00832717">
      <w:pPr>
        <w:pStyle w:val="ListParagraph"/>
        <w:numPr>
          <w:ilvl w:val="0"/>
          <w:numId w:val="2"/>
        </w:numPr>
        <w:tabs>
          <w:tab w:val="left" w:pos="630"/>
        </w:tabs>
      </w:pPr>
      <w:r>
        <w:t>Languages consist of English, Spanish and French. However, many other languages are spoken across the continent</w:t>
      </w:r>
    </w:p>
    <w:p w:rsidR="0002726A" w:rsidRDefault="00832717" w:rsidP="0002726A">
      <w:pPr>
        <w:pStyle w:val="ListParagraph"/>
        <w:numPr>
          <w:ilvl w:val="0"/>
          <w:numId w:val="3"/>
        </w:numPr>
        <w:tabs>
          <w:tab w:val="left" w:pos="630"/>
        </w:tabs>
      </w:pPr>
      <w:r>
        <w:t>The NAFTA Organization has put tariffs affect on trading in dairy, poultry, eggs and sugar. This makes it harder for non-NAFTA countries to trade because tariffs make goods more expensive.</w:t>
      </w:r>
    </w:p>
    <w:p w:rsidR="00832717" w:rsidRPr="0002726A" w:rsidRDefault="0002726A" w:rsidP="0002726A">
      <w:pPr>
        <w:tabs>
          <w:tab w:val="left" w:pos="630"/>
        </w:tabs>
      </w:pPr>
      <w:r w:rsidRPr="0002726A">
        <w:t xml:space="preserve"> </w:t>
      </w:r>
      <w:r>
        <w:rPr>
          <w:noProof/>
        </w:rPr>
        <w:drawing>
          <wp:inline distT="0" distB="0" distL="0" distR="0">
            <wp:extent cx="4467225" cy="3443486"/>
            <wp:effectExtent l="19050" t="0" r="9525" b="0"/>
            <wp:docPr id="4" name="Picture 4" descr="http://ucatlas.ucsc.edu/trade/graphics/naf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catlas.ucsc.edu/trade/graphics/nafta.gif"/>
                    <pic:cNvPicPr>
                      <a:picLocks noChangeAspect="1" noChangeArrowheads="1"/>
                    </pic:cNvPicPr>
                  </pic:nvPicPr>
                  <pic:blipFill>
                    <a:blip r:embed="rId5" cstate="print"/>
                    <a:srcRect/>
                    <a:stretch>
                      <a:fillRect/>
                    </a:stretch>
                  </pic:blipFill>
                  <pic:spPr bwMode="auto">
                    <a:xfrm>
                      <a:off x="0" y="0"/>
                      <a:ext cx="4470335" cy="3445883"/>
                    </a:xfrm>
                    <a:prstGeom prst="rect">
                      <a:avLst/>
                    </a:prstGeom>
                    <a:noFill/>
                    <a:ln w="9525">
                      <a:noFill/>
                      <a:miter lim="800000"/>
                      <a:headEnd/>
                      <a:tailEnd/>
                    </a:ln>
                  </pic:spPr>
                </pic:pic>
              </a:graphicData>
            </a:graphic>
          </wp:inline>
        </w:drawing>
      </w:r>
      <w:r>
        <w:tab/>
      </w:r>
      <w:r>
        <w:rPr>
          <w:noProof/>
        </w:rPr>
        <w:drawing>
          <wp:inline distT="0" distB="0" distL="0" distR="0">
            <wp:extent cx="1896789" cy="1466850"/>
            <wp:effectExtent l="19050" t="0" r="8211" b="0"/>
            <wp:docPr id="1" name="Picture 1" descr="http://ts4.mm.bing.net/th?id=H.4929974918382467&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929974918382467&amp;pid=15.1"/>
                    <pic:cNvPicPr>
                      <a:picLocks noChangeAspect="1" noChangeArrowheads="1"/>
                    </pic:cNvPicPr>
                  </pic:nvPicPr>
                  <pic:blipFill>
                    <a:blip r:embed="rId6" cstate="print"/>
                    <a:srcRect/>
                    <a:stretch>
                      <a:fillRect/>
                    </a:stretch>
                  </pic:blipFill>
                  <pic:spPr bwMode="auto">
                    <a:xfrm>
                      <a:off x="0" y="0"/>
                      <a:ext cx="1896789" cy="1466850"/>
                    </a:xfrm>
                    <a:prstGeom prst="rect">
                      <a:avLst/>
                    </a:prstGeom>
                    <a:noFill/>
                    <a:ln w="9525">
                      <a:noFill/>
                      <a:miter lim="800000"/>
                      <a:headEnd/>
                      <a:tailEnd/>
                    </a:ln>
                  </pic:spPr>
                </pic:pic>
              </a:graphicData>
            </a:graphic>
          </wp:inline>
        </w:drawing>
      </w:r>
    </w:p>
    <w:sectPr w:rsidR="00832717" w:rsidRPr="0002726A" w:rsidSect="00BA5917">
      <w:pgSz w:w="12240" w:h="15840"/>
      <w:pgMar w:top="720" w:right="720" w:bottom="720" w:left="720"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7D6B"/>
    <w:multiLevelType w:val="hybridMultilevel"/>
    <w:tmpl w:val="801633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5DAF41E6"/>
    <w:multiLevelType w:val="hybridMultilevel"/>
    <w:tmpl w:val="9FA6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42E2E"/>
    <w:multiLevelType w:val="hybridMultilevel"/>
    <w:tmpl w:val="12DA9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7ABF"/>
    <w:rsid w:val="0002726A"/>
    <w:rsid w:val="00232D0C"/>
    <w:rsid w:val="00312A40"/>
    <w:rsid w:val="00387F9E"/>
    <w:rsid w:val="004732B4"/>
    <w:rsid w:val="00510230"/>
    <w:rsid w:val="005F321D"/>
    <w:rsid w:val="00756688"/>
    <w:rsid w:val="00832717"/>
    <w:rsid w:val="00945159"/>
    <w:rsid w:val="00A72238"/>
    <w:rsid w:val="00B12245"/>
    <w:rsid w:val="00BA5917"/>
    <w:rsid w:val="00D25577"/>
    <w:rsid w:val="00D77ABF"/>
    <w:rsid w:val="00DE0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17"/>
    <w:pPr>
      <w:ind w:left="720"/>
      <w:contextualSpacing/>
    </w:pPr>
  </w:style>
  <w:style w:type="paragraph" w:styleId="Title">
    <w:name w:val="Title"/>
    <w:basedOn w:val="Normal"/>
    <w:next w:val="Normal"/>
    <w:link w:val="TitleChar"/>
    <w:uiPriority w:val="10"/>
    <w:qFormat/>
    <w:rsid w:val="000272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2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2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Enkela Belishta</dc:creator>
  <cp:keywords/>
  <dc:description/>
  <cp:lastModifiedBy>LPS USER</cp:lastModifiedBy>
  <cp:revision>6</cp:revision>
  <cp:lastPrinted>2013-05-28T15:19:00Z</cp:lastPrinted>
  <dcterms:created xsi:type="dcterms:W3CDTF">2013-05-24T13:04:00Z</dcterms:created>
  <dcterms:modified xsi:type="dcterms:W3CDTF">2013-05-31T19:05:00Z</dcterms:modified>
</cp:coreProperties>
</file>