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89" w:rsidRPr="00811A40" w:rsidRDefault="00DC0B89" w:rsidP="00DC0B89">
      <w:pPr>
        <w:jc w:val="right"/>
        <w:rPr>
          <w:sz w:val="24"/>
          <w:szCs w:val="24"/>
        </w:rPr>
      </w:pPr>
      <w:r w:rsidRPr="00811A40">
        <w:rPr>
          <w:sz w:val="24"/>
          <w:szCs w:val="24"/>
        </w:rPr>
        <w:t>Name: ___________________</w:t>
      </w:r>
    </w:p>
    <w:p w:rsidR="00993BB1" w:rsidRPr="00811A40" w:rsidRDefault="00993BB1" w:rsidP="00B70F68">
      <w:pPr>
        <w:spacing w:before="100" w:beforeAutospacing="1" w:after="100" w:afterAutospacing="1"/>
        <w:rPr>
          <w:rFonts w:ascii="Goudy Stout" w:hAnsi="Goudy Stout"/>
          <w:b/>
          <w:bCs/>
          <w:sz w:val="24"/>
          <w:szCs w:val="24"/>
        </w:rPr>
      </w:pPr>
      <w:r w:rsidRPr="00811A40">
        <w:rPr>
          <w:rFonts w:ascii="Goudy Stout" w:hAnsi="Goudy Stout"/>
          <w:b/>
          <w:bCs/>
          <w:sz w:val="24"/>
          <w:szCs w:val="24"/>
        </w:rPr>
        <w:t>Chapter 3 Reading Guide</w:t>
      </w:r>
    </w:p>
    <w:p w:rsidR="00ED3BE2" w:rsidRPr="00811A40" w:rsidRDefault="00ED3BE2" w:rsidP="00B70F68">
      <w:pPr>
        <w:spacing w:before="100" w:beforeAutospacing="1" w:after="100" w:afterAutospacing="1"/>
        <w:rPr>
          <w:rFonts w:ascii="Goudy Stout" w:hAnsi="Goudy Stout"/>
          <w:b/>
          <w:bCs/>
          <w:sz w:val="24"/>
          <w:szCs w:val="24"/>
        </w:rPr>
      </w:pPr>
      <w:r w:rsidRPr="00811A40">
        <w:rPr>
          <w:rFonts w:ascii="Goudy Stout" w:hAnsi="Goudy Stout"/>
          <w:b/>
          <w:bCs/>
          <w:sz w:val="24"/>
          <w:szCs w:val="24"/>
        </w:rPr>
        <w:t>How Do We Become Who We Are, Anyway?</w:t>
      </w:r>
      <w:r w:rsidR="00B70F68" w:rsidRPr="00811A40">
        <w:rPr>
          <w:rFonts w:ascii="Goudy Stout" w:hAnsi="Goudy Stout"/>
          <w:b/>
          <w:bCs/>
          <w:sz w:val="24"/>
          <w:szCs w:val="24"/>
        </w:rPr>
        <w:t xml:space="preserve"> </w:t>
      </w:r>
      <w:r w:rsidRPr="00811A40">
        <w:rPr>
          <w:rFonts w:ascii="Goudy Stout" w:hAnsi="Goudy Stout"/>
          <w:b/>
          <w:sz w:val="24"/>
          <w:szCs w:val="24"/>
        </w:rPr>
        <w:t>Theories on socialization, page 62-66</w:t>
      </w:r>
    </w:p>
    <w:p w:rsidR="00ED3BE2" w:rsidRPr="00811A40" w:rsidRDefault="00ED3BE2" w:rsidP="00ED3BE2">
      <w:pPr>
        <w:pStyle w:val="BodyText"/>
        <w:rPr>
          <w:rFonts w:asciiTheme="minorHAnsi" w:hAnsiTheme="minorHAnsi"/>
          <w:b w:val="0"/>
          <w:bCs w:val="0"/>
          <w:sz w:val="24"/>
        </w:rPr>
      </w:pPr>
      <w:r w:rsidRPr="00811A40">
        <w:rPr>
          <w:rFonts w:asciiTheme="minorHAnsi" w:hAnsiTheme="minorHAnsi"/>
          <w:b w:val="0"/>
          <w:bCs w:val="0"/>
          <w:sz w:val="24"/>
        </w:rPr>
        <w:t>What is the relationship between "human nature" and socialization as revealed by studies of feral, isolated, and institutional children?</w:t>
      </w:r>
    </w:p>
    <w:p w:rsidR="00ED3BE2" w:rsidRPr="00811A40" w:rsidRDefault="00ED3BE2" w:rsidP="00ED3BE2">
      <w:pPr>
        <w:spacing w:before="100" w:beforeAutospacing="1" w:after="100" w:afterAutospacing="1"/>
        <w:rPr>
          <w:sz w:val="24"/>
          <w:szCs w:val="24"/>
        </w:rPr>
      </w:pPr>
    </w:p>
    <w:p w:rsidR="00ED3BE2" w:rsidRPr="00811A40" w:rsidRDefault="00ED3BE2" w:rsidP="00ED3BE2">
      <w:pPr>
        <w:spacing w:before="100" w:beforeAutospacing="1" w:after="100" w:afterAutospacing="1"/>
        <w:rPr>
          <w:sz w:val="24"/>
          <w:szCs w:val="24"/>
        </w:rPr>
      </w:pPr>
      <w:r w:rsidRPr="00811A40">
        <w:rPr>
          <w:sz w:val="24"/>
          <w:szCs w:val="24"/>
        </w:rPr>
        <w:t> How much influence does heredity and environments have on human social behavior? Which do you regard as more important?</w:t>
      </w:r>
    </w:p>
    <w:p w:rsidR="00ED3BE2" w:rsidRPr="00811A40" w:rsidRDefault="00ED3BE2" w:rsidP="00ED3BE2">
      <w:pPr>
        <w:spacing w:before="100" w:beforeAutospacing="1" w:after="100" w:afterAutospacing="1"/>
        <w:rPr>
          <w:sz w:val="24"/>
          <w:szCs w:val="24"/>
        </w:rPr>
      </w:pPr>
    </w:p>
    <w:p w:rsidR="00ED3BE2" w:rsidRPr="00811A40" w:rsidRDefault="00ED3BE2" w:rsidP="00ED3BE2">
      <w:pPr>
        <w:spacing w:before="100" w:beforeAutospacing="1" w:after="100" w:afterAutospacing="1"/>
        <w:rPr>
          <w:sz w:val="24"/>
          <w:szCs w:val="24"/>
        </w:rPr>
      </w:pPr>
      <w:r w:rsidRPr="00811A40">
        <w:rPr>
          <w:sz w:val="24"/>
          <w:szCs w:val="24"/>
        </w:rPr>
        <w:t>What do these cases of feral and isolated children show about traits and qualities regarded as "human" that are socially created rather than inherited?</w:t>
      </w:r>
    </w:p>
    <w:p w:rsidR="00ED3BE2" w:rsidRPr="00811A40" w:rsidRDefault="00ED3BE2" w:rsidP="00ED3BE2">
      <w:pPr>
        <w:spacing w:before="100" w:beforeAutospacing="1" w:after="100" w:afterAutospacing="1"/>
        <w:rPr>
          <w:sz w:val="24"/>
          <w:szCs w:val="24"/>
        </w:rPr>
      </w:pPr>
    </w:p>
    <w:p w:rsidR="00ED3BE2" w:rsidRPr="00811A40" w:rsidRDefault="00ED3BE2" w:rsidP="00ED3BE2">
      <w:pPr>
        <w:spacing w:before="100" w:beforeAutospacing="1" w:after="100" w:afterAutospacing="1"/>
        <w:rPr>
          <w:sz w:val="24"/>
          <w:szCs w:val="24"/>
        </w:rPr>
      </w:pPr>
    </w:p>
    <w:p w:rsidR="00ED3BE2" w:rsidRPr="00811A40" w:rsidRDefault="00ED3BE2" w:rsidP="00ED3BE2">
      <w:pPr>
        <w:spacing w:before="100" w:beforeAutospacing="1" w:after="100" w:afterAutospacing="1"/>
        <w:rPr>
          <w:sz w:val="24"/>
          <w:szCs w:val="24"/>
        </w:rPr>
      </w:pPr>
      <w:r w:rsidRPr="00811A40">
        <w:rPr>
          <w:sz w:val="24"/>
          <w:szCs w:val="24"/>
        </w:rPr>
        <w:t>What do studies of feral, isolated, and institutionalized children tell us about child development?</w:t>
      </w:r>
    </w:p>
    <w:p w:rsidR="00ED3BE2" w:rsidRPr="00811A40" w:rsidRDefault="00ED3BE2" w:rsidP="00ED3BE2">
      <w:pPr>
        <w:spacing w:before="100" w:beforeAutospacing="1" w:after="100" w:afterAutospacing="1"/>
        <w:rPr>
          <w:sz w:val="24"/>
          <w:szCs w:val="24"/>
        </w:rPr>
      </w:pPr>
    </w:p>
    <w:p w:rsidR="00ED3BE2" w:rsidRPr="00811A40" w:rsidRDefault="00ED3BE2" w:rsidP="00ED3BE2">
      <w:pPr>
        <w:spacing w:before="100" w:beforeAutospacing="1" w:after="100" w:afterAutospacing="1"/>
        <w:rPr>
          <w:sz w:val="24"/>
          <w:szCs w:val="24"/>
        </w:rPr>
      </w:pPr>
    </w:p>
    <w:p w:rsidR="00ED3BE2" w:rsidRPr="00811A40" w:rsidRDefault="00ED3BE2" w:rsidP="00ED3BE2">
      <w:pPr>
        <w:spacing w:before="100" w:beforeAutospacing="1" w:after="100" w:afterAutospacing="1"/>
        <w:rPr>
          <w:sz w:val="24"/>
          <w:szCs w:val="24"/>
        </w:rPr>
      </w:pPr>
      <w:r w:rsidRPr="00811A40">
        <w:rPr>
          <w:sz w:val="24"/>
          <w:szCs w:val="24"/>
        </w:rPr>
        <w:t xml:space="preserve">What did the </w:t>
      </w:r>
      <w:proofErr w:type="spellStart"/>
      <w:r w:rsidRPr="00811A40">
        <w:rPr>
          <w:sz w:val="24"/>
          <w:szCs w:val="24"/>
        </w:rPr>
        <w:t>Harlows</w:t>
      </w:r>
      <w:proofErr w:type="spellEnd"/>
      <w:r w:rsidRPr="00811A40">
        <w:rPr>
          <w:sz w:val="24"/>
          <w:szCs w:val="24"/>
        </w:rPr>
        <w:t>' famous research show?</w:t>
      </w:r>
    </w:p>
    <w:p w:rsidR="00ED3BE2" w:rsidRPr="00811A40" w:rsidRDefault="00ED3BE2" w:rsidP="00ED3BE2">
      <w:pPr>
        <w:spacing w:before="100" w:beforeAutospacing="1" w:after="100" w:afterAutospacing="1"/>
        <w:rPr>
          <w:sz w:val="24"/>
          <w:szCs w:val="24"/>
        </w:rPr>
      </w:pPr>
    </w:p>
    <w:p w:rsidR="00ED3BE2" w:rsidRPr="00811A40" w:rsidRDefault="00ED3BE2" w:rsidP="00ED3BE2">
      <w:pPr>
        <w:spacing w:before="100" w:beforeAutospacing="1" w:after="100" w:afterAutospacing="1"/>
        <w:rPr>
          <w:sz w:val="24"/>
          <w:szCs w:val="24"/>
        </w:rPr>
      </w:pPr>
    </w:p>
    <w:p w:rsidR="00A44D7A" w:rsidRPr="00811A40" w:rsidRDefault="00F151C7"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Cs w:val="24"/>
        </w:rPr>
      </w:pPr>
      <w:r w:rsidRPr="00811A40">
        <w:rPr>
          <w:rFonts w:asciiTheme="minorHAnsi" w:hAnsiTheme="minorHAnsi" w:cs="Arial"/>
          <w:szCs w:val="24"/>
        </w:rPr>
        <w:t>On the</w:t>
      </w:r>
      <w:r w:rsidR="00ED3BE2" w:rsidRPr="00811A40">
        <w:rPr>
          <w:rFonts w:asciiTheme="minorHAnsi" w:hAnsiTheme="minorHAnsi" w:cs="Arial"/>
          <w:szCs w:val="24"/>
        </w:rPr>
        <w:t xml:space="preserve"> continuum below, </w:t>
      </w:r>
      <w:r w:rsidR="00A44D7A" w:rsidRPr="00811A40">
        <w:rPr>
          <w:rFonts w:asciiTheme="minorHAnsi" w:hAnsiTheme="minorHAnsi" w:cs="Arial"/>
          <w:szCs w:val="24"/>
        </w:rPr>
        <w:t xml:space="preserve">place the items related to </w:t>
      </w:r>
      <w:r w:rsidR="00ED3BE2" w:rsidRPr="00811A40">
        <w:rPr>
          <w:rFonts w:asciiTheme="minorHAnsi" w:hAnsiTheme="minorHAnsi" w:cs="Arial"/>
          <w:szCs w:val="24"/>
        </w:rPr>
        <w:t xml:space="preserve">heredity and the environment.  Identity </w:t>
      </w:r>
      <w:r w:rsidRPr="00811A40">
        <w:rPr>
          <w:rFonts w:asciiTheme="minorHAnsi" w:hAnsiTheme="minorHAnsi" w:cs="Arial"/>
          <w:szCs w:val="24"/>
        </w:rPr>
        <w:t xml:space="preserve">where you feel each topic falls on the continuum.  </w:t>
      </w:r>
      <w:r w:rsidR="00A44D7A" w:rsidRPr="00811A40">
        <w:rPr>
          <w:rFonts w:asciiTheme="minorHAnsi" w:hAnsiTheme="minorHAnsi" w:cs="Arial"/>
          <w:b/>
          <w:szCs w:val="24"/>
        </w:rPr>
        <w:t>Athleticism, intelligence, musical propensity (musical talent), sexual orientation, depression, addiction, spirituality…</w:t>
      </w:r>
    </w:p>
    <w:p w:rsidR="00B70F68" w:rsidRPr="00811A40" w:rsidRDefault="00B70F68"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p>
    <w:p w:rsidR="00F151C7" w:rsidRPr="00811A40" w:rsidRDefault="00811A40"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Cs w:val="24"/>
        </w:rPr>
      </w:pPr>
      <w:r w:rsidRPr="00811A40">
        <w:rPr>
          <w:rFonts w:asciiTheme="minorHAnsi" w:hAnsiTheme="minorHAnsi" w:cs="Arial"/>
          <w:b/>
          <w:noProof/>
          <w:szCs w:val="24"/>
        </w:rPr>
        <w:pict>
          <v:shapetype id="_x0000_t202" coordsize="21600,21600" o:spt="202" path="m,l,21600r21600,l21600,xe">
            <v:stroke joinstyle="miter"/>
            <v:path gradientshapeok="t" o:connecttype="rect"/>
          </v:shapetype>
          <v:shape id="_x0000_s1028" type="#_x0000_t202" style="position:absolute;margin-left:404.25pt;margin-top:11.5pt;width:135.75pt;height:81pt;z-index:251660288">
            <v:textbox>
              <w:txbxContent>
                <w:p w:rsidR="00A44D7A" w:rsidRPr="00A44D7A" w:rsidRDefault="00A44D7A" w:rsidP="00A44D7A">
                  <w:pPr>
                    <w:pStyle w:val="NoSpacing"/>
                  </w:pPr>
                  <w:r w:rsidRPr="00A44D7A">
                    <w:t>The Environment</w:t>
                  </w:r>
                </w:p>
                <w:p w:rsidR="00A44D7A" w:rsidRDefault="00A44D7A" w:rsidP="00A44D7A">
                  <w:pPr>
                    <w:pStyle w:val="NoSpacing"/>
                  </w:pPr>
                  <w:r w:rsidRPr="00A44D7A">
                    <w:t>Social class, peer groups, family structure, birth order, coaches, teachers,</w:t>
                  </w:r>
                  <w:r>
                    <w:t xml:space="preserve"> social class…</w:t>
                  </w:r>
                </w:p>
              </w:txbxContent>
            </v:textbox>
          </v:shape>
        </w:pict>
      </w:r>
      <w:r w:rsidRPr="00811A40">
        <w:rPr>
          <w:rFonts w:asciiTheme="minorHAnsi" w:hAnsiTheme="minorHAnsi" w:cs="Arial"/>
          <w:b/>
          <w:noProof/>
          <w:szCs w:val="24"/>
        </w:rPr>
        <w:pict>
          <v:shape id="_x0000_s1027" type="#_x0000_t202" style="position:absolute;margin-left:-3pt;margin-top:11.5pt;width:69.75pt;height:67.5pt;z-index:251659264">
            <v:textbox>
              <w:txbxContent>
                <w:p w:rsidR="00A44D7A" w:rsidRDefault="00A44D7A" w:rsidP="00A44D7A">
                  <w:pPr>
                    <w:pStyle w:val="NoSpacing"/>
                  </w:pPr>
                  <w:r>
                    <w:t>Heredity</w:t>
                  </w:r>
                </w:p>
                <w:p w:rsidR="00A44D7A" w:rsidRDefault="00A44D7A" w:rsidP="00A44D7A">
                  <w:pPr>
                    <w:pStyle w:val="NoSpacing"/>
                  </w:pPr>
                  <w:r>
                    <w:t>Genetics, hormones, biology…</w:t>
                  </w:r>
                </w:p>
              </w:txbxContent>
            </v:textbox>
          </v:shape>
        </w:pict>
      </w:r>
      <w:r w:rsidRPr="00811A40">
        <w:rPr>
          <w:rFonts w:asciiTheme="minorHAnsi" w:hAnsiTheme="minorHAnsi" w:cs="Arial"/>
          <w:b/>
          <w:noProof/>
          <w:szCs w:val="24"/>
        </w:rPr>
        <w:pict>
          <v:shapetype id="_x0000_t32" coordsize="21600,21600" o:spt="32" o:oned="t" path="m,l21600,21600e" filled="f">
            <v:path arrowok="t" fillok="f" o:connecttype="none"/>
            <o:lock v:ext="edit" shapetype="t"/>
          </v:shapetype>
          <v:shape id="_x0000_s1026" type="#_x0000_t32" style="position:absolute;margin-left:5.25pt;margin-top:11.5pt;width:522.75pt;height:0;z-index:251658240" o:connectortype="straight"/>
        </w:pict>
      </w:r>
      <w:r w:rsidR="00A44D7A" w:rsidRPr="00811A40">
        <w:rPr>
          <w:rFonts w:asciiTheme="minorHAnsi" w:hAnsiTheme="minorHAnsi" w:cs="Arial"/>
          <w:b/>
          <w:szCs w:val="24"/>
        </w:rPr>
        <w:t>100%</w:t>
      </w:r>
      <w:r w:rsidR="00A44D7A" w:rsidRPr="00811A40">
        <w:rPr>
          <w:rFonts w:asciiTheme="minorHAnsi" w:hAnsiTheme="minorHAnsi" w:cs="Arial"/>
          <w:b/>
          <w:szCs w:val="24"/>
        </w:rPr>
        <w:tab/>
      </w:r>
      <w:r w:rsidR="00A44D7A" w:rsidRPr="00811A40">
        <w:rPr>
          <w:rFonts w:asciiTheme="minorHAnsi" w:hAnsiTheme="minorHAnsi" w:cs="Arial"/>
          <w:b/>
          <w:szCs w:val="24"/>
        </w:rPr>
        <w:tab/>
      </w:r>
      <w:r w:rsidR="00A44D7A" w:rsidRPr="00811A40">
        <w:rPr>
          <w:rFonts w:asciiTheme="minorHAnsi" w:hAnsiTheme="minorHAnsi" w:cs="Arial"/>
          <w:b/>
          <w:szCs w:val="24"/>
        </w:rPr>
        <w:tab/>
      </w:r>
      <w:r w:rsidR="00A44D7A" w:rsidRPr="00811A40">
        <w:rPr>
          <w:rFonts w:asciiTheme="minorHAnsi" w:hAnsiTheme="minorHAnsi" w:cs="Arial"/>
          <w:b/>
          <w:szCs w:val="24"/>
        </w:rPr>
        <w:tab/>
      </w:r>
      <w:r w:rsidR="00A44D7A" w:rsidRPr="00811A40">
        <w:rPr>
          <w:rFonts w:asciiTheme="minorHAnsi" w:hAnsiTheme="minorHAnsi" w:cs="Arial"/>
          <w:b/>
          <w:szCs w:val="24"/>
        </w:rPr>
        <w:tab/>
      </w:r>
      <w:r w:rsidR="00A44D7A" w:rsidRPr="00811A40">
        <w:rPr>
          <w:rFonts w:asciiTheme="minorHAnsi" w:hAnsiTheme="minorHAnsi" w:cs="Arial"/>
          <w:b/>
          <w:szCs w:val="24"/>
        </w:rPr>
        <w:tab/>
      </w:r>
      <w:r w:rsidR="00A44D7A" w:rsidRPr="00811A40">
        <w:rPr>
          <w:rFonts w:asciiTheme="minorHAnsi" w:hAnsiTheme="minorHAnsi" w:cs="Arial"/>
          <w:b/>
          <w:szCs w:val="24"/>
        </w:rPr>
        <w:tab/>
      </w:r>
      <w:r w:rsidR="00A44D7A" w:rsidRPr="00811A40">
        <w:rPr>
          <w:rFonts w:asciiTheme="minorHAnsi" w:hAnsiTheme="minorHAnsi" w:cs="Arial"/>
          <w:b/>
          <w:szCs w:val="24"/>
        </w:rPr>
        <w:tab/>
      </w:r>
      <w:r w:rsidR="00A44D7A" w:rsidRPr="00811A40">
        <w:rPr>
          <w:rFonts w:asciiTheme="minorHAnsi" w:hAnsiTheme="minorHAnsi" w:cs="Arial"/>
          <w:b/>
          <w:szCs w:val="24"/>
        </w:rPr>
        <w:tab/>
      </w:r>
      <w:r w:rsidR="00A44D7A" w:rsidRPr="00811A40">
        <w:rPr>
          <w:rFonts w:asciiTheme="minorHAnsi" w:hAnsiTheme="minorHAnsi" w:cs="Arial"/>
          <w:b/>
          <w:szCs w:val="24"/>
        </w:rPr>
        <w:tab/>
      </w:r>
      <w:r w:rsidR="00A44D7A" w:rsidRPr="00811A40">
        <w:rPr>
          <w:rFonts w:asciiTheme="minorHAnsi" w:hAnsiTheme="minorHAnsi" w:cs="Arial"/>
          <w:b/>
          <w:szCs w:val="24"/>
        </w:rPr>
        <w:tab/>
      </w:r>
      <w:r w:rsidR="00A44D7A" w:rsidRPr="00811A40">
        <w:rPr>
          <w:rFonts w:asciiTheme="minorHAnsi" w:hAnsiTheme="minorHAnsi" w:cs="Arial"/>
          <w:b/>
          <w:szCs w:val="24"/>
        </w:rPr>
        <w:tab/>
      </w:r>
      <w:r w:rsidR="00A44D7A" w:rsidRPr="00811A40">
        <w:rPr>
          <w:rFonts w:asciiTheme="minorHAnsi" w:hAnsiTheme="minorHAnsi" w:cs="Arial"/>
          <w:b/>
          <w:szCs w:val="24"/>
        </w:rPr>
        <w:tab/>
        <w:t>100%</w:t>
      </w:r>
    </w:p>
    <w:p w:rsidR="00F151C7" w:rsidRPr="00811A40" w:rsidRDefault="00F151C7"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Cs w:val="24"/>
        </w:rPr>
      </w:pPr>
    </w:p>
    <w:p w:rsidR="00F151C7" w:rsidRPr="00811A40" w:rsidRDefault="00F151C7"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Cs w:val="24"/>
        </w:rPr>
      </w:pPr>
    </w:p>
    <w:p w:rsidR="00F151C7" w:rsidRPr="00811A40" w:rsidRDefault="00F151C7"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Cs w:val="24"/>
        </w:rPr>
      </w:pPr>
    </w:p>
    <w:p w:rsidR="00F151C7" w:rsidRPr="00811A40" w:rsidRDefault="00F151C7"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Cs w:val="24"/>
        </w:rPr>
      </w:pPr>
    </w:p>
    <w:p w:rsidR="00811A40" w:rsidRDefault="00811A40"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Cs w:val="24"/>
        </w:rPr>
      </w:pPr>
    </w:p>
    <w:p w:rsidR="00B70F68" w:rsidRPr="00811A40" w:rsidRDefault="00B70F68"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udy Stout" w:hAnsi="Goudy Stout" w:cs="Arial"/>
          <w:b/>
          <w:szCs w:val="24"/>
        </w:rPr>
      </w:pPr>
      <w:r w:rsidRPr="00811A40">
        <w:rPr>
          <w:rFonts w:ascii="Goudy Stout" w:hAnsi="Goudy Stout" w:cs="Arial"/>
          <w:b/>
          <w:szCs w:val="24"/>
        </w:rPr>
        <w:lastRenderedPageBreak/>
        <w:t>Reading guide pages 66-70</w:t>
      </w:r>
    </w:p>
    <w:p w:rsidR="00B70F68" w:rsidRPr="00811A40" w:rsidRDefault="00B70F68"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r w:rsidRPr="00811A40">
        <w:rPr>
          <w:rFonts w:asciiTheme="minorHAnsi" w:hAnsiTheme="minorHAnsi" w:cs="Arial"/>
          <w:szCs w:val="24"/>
        </w:rPr>
        <w:t>Define self:</w:t>
      </w:r>
    </w:p>
    <w:p w:rsidR="00A44D7A" w:rsidRPr="00811A40" w:rsidRDefault="00A44D7A"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p>
    <w:p w:rsidR="00B70F68" w:rsidRPr="00811A40" w:rsidRDefault="00B70F68"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p>
    <w:p w:rsidR="00B70F68" w:rsidRPr="00811A40" w:rsidRDefault="00B70F68"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r w:rsidRPr="00811A40">
        <w:rPr>
          <w:rFonts w:asciiTheme="minorHAnsi" w:hAnsiTheme="minorHAnsi" w:cs="Arial"/>
          <w:szCs w:val="24"/>
        </w:rPr>
        <w:t>Define looking glass self:</w:t>
      </w:r>
    </w:p>
    <w:p w:rsidR="00A44D7A" w:rsidRPr="00811A40" w:rsidRDefault="00A44D7A"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p>
    <w:p w:rsidR="00B70F68" w:rsidRPr="00811A40" w:rsidRDefault="00B70F68"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p>
    <w:p w:rsidR="00B70F68" w:rsidRPr="00811A40" w:rsidRDefault="00B70F68"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r w:rsidRPr="00811A40">
        <w:rPr>
          <w:rFonts w:asciiTheme="minorHAnsi" w:hAnsiTheme="minorHAnsi" w:cs="Arial"/>
          <w:szCs w:val="24"/>
        </w:rPr>
        <w:t xml:space="preserve">What are three elements to forming a sense of </w:t>
      </w:r>
      <w:proofErr w:type="gramStart"/>
      <w:r w:rsidRPr="00811A40">
        <w:rPr>
          <w:rFonts w:asciiTheme="minorHAnsi" w:hAnsiTheme="minorHAnsi" w:cs="Arial"/>
          <w:szCs w:val="24"/>
        </w:rPr>
        <w:t>self.</w:t>
      </w:r>
      <w:proofErr w:type="gramEnd"/>
    </w:p>
    <w:p w:rsidR="00A44D7A" w:rsidRPr="00811A40" w:rsidRDefault="00A44D7A"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p>
    <w:p w:rsidR="00B70F68" w:rsidRPr="00811A40" w:rsidRDefault="00B70F68"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p>
    <w:p w:rsidR="00B70F68" w:rsidRPr="00811A40" w:rsidRDefault="00B70F68"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r w:rsidRPr="00811A40">
        <w:rPr>
          <w:rFonts w:asciiTheme="minorHAnsi" w:hAnsiTheme="minorHAnsi" w:cs="Arial"/>
          <w:b/>
          <w:szCs w:val="24"/>
        </w:rPr>
        <w:t>True or False:</w:t>
      </w:r>
      <w:r w:rsidRPr="00811A40">
        <w:rPr>
          <w:rFonts w:asciiTheme="minorHAnsi" w:hAnsiTheme="minorHAnsi" w:cs="Arial"/>
          <w:szCs w:val="24"/>
        </w:rPr>
        <w:t xml:space="preserve">  Inaccurate perception</w:t>
      </w:r>
      <w:r w:rsidR="00A44D7A" w:rsidRPr="00811A40">
        <w:rPr>
          <w:rFonts w:asciiTheme="minorHAnsi" w:hAnsiTheme="minorHAnsi" w:cs="Arial"/>
          <w:szCs w:val="24"/>
        </w:rPr>
        <w:t>s</w:t>
      </w:r>
      <w:r w:rsidRPr="00811A40">
        <w:rPr>
          <w:rFonts w:asciiTheme="minorHAnsi" w:hAnsiTheme="minorHAnsi" w:cs="Arial"/>
          <w:szCs w:val="24"/>
        </w:rPr>
        <w:t xml:space="preserve"> </w:t>
      </w:r>
      <w:r w:rsidR="00A44D7A" w:rsidRPr="00811A40">
        <w:rPr>
          <w:rFonts w:asciiTheme="minorHAnsi" w:hAnsiTheme="minorHAnsi" w:cs="Arial"/>
          <w:szCs w:val="24"/>
        </w:rPr>
        <w:t>of how</w:t>
      </w:r>
      <w:r w:rsidRPr="00811A40">
        <w:rPr>
          <w:rFonts w:asciiTheme="minorHAnsi" w:hAnsiTheme="minorHAnsi" w:cs="Arial"/>
          <w:szCs w:val="24"/>
        </w:rPr>
        <w:t xml:space="preserve"> others perceive us do not become part of our self concept</w:t>
      </w:r>
      <w:r w:rsidR="00A44D7A" w:rsidRPr="00811A40">
        <w:rPr>
          <w:rFonts w:asciiTheme="minorHAnsi" w:hAnsiTheme="minorHAnsi" w:cs="Arial"/>
          <w:szCs w:val="24"/>
        </w:rPr>
        <w:t>.</w:t>
      </w:r>
    </w:p>
    <w:p w:rsidR="00B70F68" w:rsidRPr="00811A40" w:rsidRDefault="00B70F68"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p>
    <w:p w:rsidR="00993BB1" w:rsidRPr="00811A40" w:rsidRDefault="00993BB1"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p>
    <w:p w:rsidR="00B70F68" w:rsidRPr="00811A40" w:rsidRDefault="00B70F68"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r w:rsidRPr="00811A40">
        <w:rPr>
          <w:rFonts w:asciiTheme="minorHAnsi" w:hAnsiTheme="minorHAnsi" w:cs="Arial"/>
          <w:szCs w:val="24"/>
        </w:rPr>
        <w:t>In sociology, putting yourself in someone else’s shoes is called:</w:t>
      </w:r>
    </w:p>
    <w:p w:rsidR="00A44D7A" w:rsidRPr="00811A40" w:rsidRDefault="00A44D7A"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p>
    <w:p w:rsidR="00B70F68" w:rsidRPr="00811A40" w:rsidRDefault="00B70F68"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p>
    <w:p w:rsidR="00B70F68" w:rsidRPr="00811A40" w:rsidRDefault="00B70F68"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r w:rsidRPr="00811A40">
        <w:rPr>
          <w:rFonts w:asciiTheme="minorHAnsi" w:hAnsiTheme="minorHAnsi" w:cs="Arial"/>
          <w:szCs w:val="24"/>
        </w:rPr>
        <w:t>Name and describe the three stages that a person goes through in order to learn to take the role of the other.</w:t>
      </w:r>
    </w:p>
    <w:p w:rsidR="00B70F68" w:rsidRPr="00811A40" w:rsidRDefault="00B70F68" w:rsidP="00ED3BE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Cs w:val="24"/>
        </w:rPr>
      </w:pPr>
    </w:p>
    <w:p w:rsidR="00ED3BE2" w:rsidRPr="00811A40" w:rsidRDefault="00ED3BE2" w:rsidP="00DC0B89">
      <w:pPr>
        <w:jc w:val="center"/>
        <w:rPr>
          <w:sz w:val="24"/>
          <w:szCs w:val="24"/>
        </w:rPr>
      </w:pPr>
    </w:p>
    <w:p w:rsidR="00ED3BE2" w:rsidRPr="00811A40" w:rsidRDefault="00ED3BE2" w:rsidP="00A44D7A">
      <w:pPr>
        <w:rPr>
          <w:rFonts w:ascii="Goudy Stout" w:hAnsi="Goudy Stout"/>
          <w:sz w:val="24"/>
          <w:szCs w:val="24"/>
        </w:rPr>
      </w:pPr>
      <w:r w:rsidRPr="00811A40">
        <w:rPr>
          <w:rFonts w:ascii="Goudy Stout" w:hAnsi="Goudy Stout"/>
          <w:b/>
          <w:bCs/>
          <w:sz w:val="24"/>
          <w:szCs w:val="24"/>
        </w:rPr>
        <w:t>Random Readings about Socialization</w:t>
      </w:r>
      <w:r w:rsidR="00993BB1" w:rsidRPr="00811A40">
        <w:rPr>
          <w:rFonts w:ascii="Goudy Stout" w:hAnsi="Goudy Stout"/>
          <w:b/>
          <w:bCs/>
          <w:sz w:val="24"/>
          <w:szCs w:val="24"/>
        </w:rPr>
        <w:t>:</w:t>
      </w:r>
      <w:r w:rsidR="00A44D7A" w:rsidRPr="00811A40">
        <w:rPr>
          <w:rFonts w:ascii="Goudy Stout" w:hAnsi="Goudy Stout"/>
          <w:b/>
          <w:bCs/>
          <w:sz w:val="24"/>
          <w:szCs w:val="24"/>
        </w:rPr>
        <w:t xml:space="preserve"> </w:t>
      </w:r>
      <w:r w:rsidRPr="00811A40">
        <w:rPr>
          <w:rFonts w:ascii="Goudy Stout" w:hAnsi="Goudy Stout"/>
          <w:b/>
          <w:sz w:val="24"/>
          <w:szCs w:val="24"/>
        </w:rPr>
        <w:t>Page</w:t>
      </w:r>
      <w:r w:rsidR="00993BB1" w:rsidRPr="00811A40">
        <w:rPr>
          <w:rFonts w:ascii="Goudy Stout" w:hAnsi="Goudy Stout"/>
          <w:b/>
          <w:sz w:val="24"/>
          <w:szCs w:val="24"/>
        </w:rPr>
        <w:t>s</w:t>
      </w:r>
      <w:r w:rsidRPr="00811A40">
        <w:rPr>
          <w:rFonts w:ascii="Goudy Stout" w:hAnsi="Goudy Stout"/>
          <w:b/>
          <w:sz w:val="24"/>
          <w:szCs w:val="24"/>
        </w:rPr>
        <w:t xml:space="preserve"> 71-78</w:t>
      </w:r>
    </w:p>
    <w:p w:rsidR="00ED3BE2" w:rsidRPr="00811A40" w:rsidRDefault="00ED3BE2" w:rsidP="00ED3BE2">
      <w:pPr>
        <w:rPr>
          <w:sz w:val="24"/>
          <w:szCs w:val="24"/>
        </w:rPr>
      </w:pPr>
      <w:r w:rsidRPr="00811A40">
        <w:rPr>
          <w:sz w:val="24"/>
          <w:szCs w:val="24"/>
        </w:rPr>
        <w:t>How did you “learn” anger, sadness, and love?  Are you aware of any situational rules for those feelings?</w:t>
      </w:r>
    </w:p>
    <w:p w:rsidR="00ED3BE2" w:rsidRPr="00811A40" w:rsidRDefault="00ED3BE2" w:rsidP="00ED3BE2">
      <w:pPr>
        <w:rPr>
          <w:sz w:val="24"/>
          <w:szCs w:val="24"/>
        </w:rPr>
      </w:pPr>
    </w:p>
    <w:p w:rsidR="00ED3BE2" w:rsidRPr="00811A40" w:rsidRDefault="00ED3BE2" w:rsidP="00ED3BE2">
      <w:pPr>
        <w:rPr>
          <w:sz w:val="24"/>
          <w:szCs w:val="24"/>
        </w:rPr>
      </w:pPr>
    </w:p>
    <w:p w:rsidR="00ED3BE2" w:rsidRPr="00811A40" w:rsidRDefault="00ED3BE2" w:rsidP="00ED3BE2">
      <w:pPr>
        <w:rPr>
          <w:sz w:val="24"/>
          <w:szCs w:val="24"/>
        </w:rPr>
      </w:pPr>
      <w:r w:rsidRPr="00811A40">
        <w:rPr>
          <w:sz w:val="24"/>
          <w:szCs w:val="24"/>
        </w:rPr>
        <w:t>Make a list of alternative values that can explain the Ilk’s behaviors.  Are there some behaviors that push the limits of cultural relativism?</w:t>
      </w:r>
    </w:p>
    <w:p w:rsidR="00ED3BE2" w:rsidRPr="00811A40" w:rsidRDefault="00ED3BE2" w:rsidP="00ED3BE2">
      <w:pPr>
        <w:rPr>
          <w:sz w:val="24"/>
          <w:szCs w:val="24"/>
        </w:rPr>
      </w:pPr>
    </w:p>
    <w:p w:rsidR="00ED3BE2" w:rsidRPr="00811A40" w:rsidRDefault="00ED3BE2" w:rsidP="00ED3BE2">
      <w:pPr>
        <w:rPr>
          <w:sz w:val="24"/>
          <w:szCs w:val="24"/>
        </w:rPr>
      </w:pPr>
    </w:p>
    <w:p w:rsidR="00ED3BE2" w:rsidRPr="00811A40" w:rsidRDefault="00993BB1" w:rsidP="00ED3BE2">
      <w:pPr>
        <w:rPr>
          <w:sz w:val="24"/>
          <w:szCs w:val="24"/>
        </w:rPr>
      </w:pPr>
      <w:r w:rsidRPr="00811A40">
        <w:rPr>
          <w:sz w:val="24"/>
          <w:szCs w:val="24"/>
        </w:rPr>
        <w:t>D</w:t>
      </w:r>
      <w:r w:rsidR="00ED3BE2" w:rsidRPr="00811A40">
        <w:rPr>
          <w:sz w:val="24"/>
          <w:szCs w:val="24"/>
        </w:rPr>
        <w:t>oes the power of socialization to determine our behavior and enforce our conformity mean that we are not “free”?</w:t>
      </w:r>
    </w:p>
    <w:p w:rsidR="00ED3BE2" w:rsidRPr="00811A40" w:rsidRDefault="00ED3BE2" w:rsidP="00ED3BE2">
      <w:pPr>
        <w:rPr>
          <w:sz w:val="24"/>
          <w:szCs w:val="24"/>
        </w:rPr>
      </w:pPr>
    </w:p>
    <w:p w:rsidR="00ED3BE2" w:rsidRPr="00811A40" w:rsidRDefault="00ED3BE2" w:rsidP="00ED3BE2">
      <w:pPr>
        <w:rPr>
          <w:sz w:val="24"/>
          <w:szCs w:val="24"/>
        </w:rPr>
      </w:pPr>
    </w:p>
    <w:p w:rsidR="00ED3BE2" w:rsidRPr="00811A40" w:rsidRDefault="00ED3BE2" w:rsidP="00ED3BE2">
      <w:pPr>
        <w:rPr>
          <w:sz w:val="24"/>
          <w:szCs w:val="24"/>
        </w:rPr>
      </w:pPr>
      <w:r w:rsidRPr="00811A40">
        <w:rPr>
          <w:sz w:val="24"/>
          <w:szCs w:val="24"/>
        </w:rPr>
        <w:t>When growing up, how were you and your siblings of the opposite sex responded to differently by your parents?</w:t>
      </w:r>
    </w:p>
    <w:p w:rsidR="00ED3BE2" w:rsidRPr="00811A40" w:rsidRDefault="00ED3BE2" w:rsidP="00ED3BE2">
      <w:pPr>
        <w:rPr>
          <w:sz w:val="24"/>
          <w:szCs w:val="24"/>
        </w:rPr>
      </w:pPr>
    </w:p>
    <w:p w:rsidR="00ED3BE2" w:rsidRPr="00811A40" w:rsidRDefault="00ED3BE2" w:rsidP="00ED3BE2">
      <w:pPr>
        <w:rPr>
          <w:sz w:val="24"/>
          <w:szCs w:val="24"/>
        </w:rPr>
      </w:pPr>
    </w:p>
    <w:p w:rsidR="00993BB1" w:rsidRPr="00811A40" w:rsidRDefault="00993BB1" w:rsidP="00ED3BE2">
      <w:pPr>
        <w:rPr>
          <w:sz w:val="24"/>
          <w:szCs w:val="24"/>
        </w:rPr>
      </w:pPr>
    </w:p>
    <w:p w:rsidR="00ED3BE2" w:rsidRPr="00811A40" w:rsidRDefault="00ED3BE2" w:rsidP="00ED3BE2">
      <w:pPr>
        <w:rPr>
          <w:sz w:val="24"/>
          <w:szCs w:val="24"/>
        </w:rPr>
      </w:pPr>
      <w:r w:rsidRPr="00811A40">
        <w:rPr>
          <w:sz w:val="24"/>
          <w:szCs w:val="24"/>
        </w:rPr>
        <w:t>What messages do you think the “stroller effect” sends children?  What other everyday family life situations contain hidden gender messages of “proper” gender relations, and what are those messages?</w:t>
      </w:r>
    </w:p>
    <w:p w:rsidR="00ED3BE2" w:rsidRPr="00811A40" w:rsidRDefault="00ED3BE2" w:rsidP="00ED3BE2">
      <w:pPr>
        <w:rPr>
          <w:sz w:val="24"/>
          <w:szCs w:val="24"/>
        </w:rPr>
      </w:pPr>
    </w:p>
    <w:p w:rsidR="00ED3BE2" w:rsidRPr="00811A40" w:rsidRDefault="00ED3BE2" w:rsidP="00ED3BE2">
      <w:pPr>
        <w:rPr>
          <w:sz w:val="24"/>
          <w:szCs w:val="24"/>
        </w:rPr>
      </w:pPr>
    </w:p>
    <w:p w:rsidR="00ED3BE2" w:rsidRPr="00811A40" w:rsidRDefault="00ED3BE2" w:rsidP="00ED3BE2">
      <w:pPr>
        <w:rPr>
          <w:sz w:val="24"/>
          <w:szCs w:val="24"/>
        </w:rPr>
      </w:pPr>
      <w:r w:rsidRPr="00811A40">
        <w:rPr>
          <w:sz w:val="24"/>
          <w:szCs w:val="24"/>
        </w:rPr>
        <w:t>“Of Boys and Sports”:  How do sports produce an instrumental orientation for boys?</w:t>
      </w:r>
    </w:p>
    <w:p w:rsidR="00993BB1" w:rsidRPr="00811A40" w:rsidRDefault="00993BB1" w:rsidP="00ED3BE2">
      <w:pPr>
        <w:rPr>
          <w:sz w:val="24"/>
          <w:szCs w:val="24"/>
        </w:rPr>
      </w:pPr>
    </w:p>
    <w:p w:rsidR="00993BB1" w:rsidRPr="00811A40" w:rsidRDefault="00ED3BE2" w:rsidP="00993BB1">
      <w:pPr>
        <w:pStyle w:val="NoSpacing"/>
        <w:ind w:firstLine="720"/>
        <w:rPr>
          <w:sz w:val="24"/>
          <w:szCs w:val="24"/>
        </w:rPr>
      </w:pPr>
      <w:r w:rsidRPr="00811A40">
        <w:rPr>
          <w:sz w:val="24"/>
          <w:szCs w:val="24"/>
        </w:rPr>
        <w:t xml:space="preserve">If this is true, then do girls learn an intimate orientation?   If this is true, then what effects does this </w:t>
      </w:r>
    </w:p>
    <w:p w:rsidR="00ED3BE2" w:rsidRPr="00811A40" w:rsidRDefault="00993BB1" w:rsidP="00993BB1">
      <w:pPr>
        <w:pStyle w:val="NoSpacing"/>
        <w:rPr>
          <w:sz w:val="24"/>
          <w:szCs w:val="24"/>
        </w:rPr>
      </w:pPr>
      <w:r w:rsidRPr="00811A40">
        <w:rPr>
          <w:sz w:val="24"/>
          <w:szCs w:val="24"/>
        </w:rPr>
        <w:tab/>
      </w:r>
      <w:proofErr w:type="gramStart"/>
      <w:r w:rsidR="00ED3BE2" w:rsidRPr="00811A40">
        <w:rPr>
          <w:sz w:val="24"/>
          <w:szCs w:val="24"/>
        </w:rPr>
        <w:t>difference</w:t>
      </w:r>
      <w:proofErr w:type="gramEnd"/>
      <w:r w:rsidR="00ED3BE2" w:rsidRPr="00811A40">
        <w:rPr>
          <w:sz w:val="24"/>
          <w:szCs w:val="24"/>
        </w:rPr>
        <w:t xml:space="preserve"> in orientation have on male-female relationships?</w:t>
      </w:r>
    </w:p>
    <w:p w:rsidR="00ED3BE2" w:rsidRPr="00811A40" w:rsidRDefault="00ED3BE2" w:rsidP="00ED3BE2">
      <w:pPr>
        <w:rPr>
          <w:sz w:val="24"/>
          <w:szCs w:val="24"/>
        </w:rPr>
      </w:pPr>
    </w:p>
    <w:p w:rsidR="00ED3BE2" w:rsidRPr="00811A40" w:rsidRDefault="00ED3BE2" w:rsidP="00ED3BE2">
      <w:pPr>
        <w:rPr>
          <w:sz w:val="24"/>
          <w:szCs w:val="24"/>
        </w:rPr>
      </w:pPr>
    </w:p>
    <w:p w:rsidR="00ED3BE2" w:rsidRPr="00811A40" w:rsidRDefault="00ED3BE2" w:rsidP="00ED3BE2">
      <w:pPr>
        <w:rPr>
          <w:sz w:val="24"/>
          <w:szCs w:val="24"/>
        </w:rPr>
      </w:pPr>
      <w:proofErr w:type="spellStart"/>
      <w:r w:rsidRPr="00811A40">
        <w:rPr>
          <w:sz w:val="24"/>
          <w:szCs w:val="24"/>
        </w:rPr>
        <w:t>Milkie</w:t>
      </w:r>
      <w:proofErr w:type="spellEnd"/>
      <w:r w:rsidRPr="00811A40">
        <w:rPr>
          <w:sz w:val="24"/>
          <w:szCs w:val="24"/>
        </w:rPr>
        <w:t xml:space="preserve"> concludes from her research that boys use video games and TV to form and reinforce ideas about what maleness should be.  Do you think that girls use the media in similar ways to define their femaleness?  </w:t>
      </w:r>
    </w:p>
    <w:p w:rsidR="00ED3BE2" w:rsidRPr="00811A40" w:rsidRDefault="00ED3BE2" w:rsidP="00ED3BE2">
      <w:pPr>
        <w:rPr>
          <w:sz w:val="24"/>
          <w:szCs w:val="24"/>
        </w:rPr>
      </w:pPr>
    </w:p>
    <w:p w:rsidR="00ED3BE2" w:rsidRPr="00811A40" w:rsidRDefault="00ED3BE2" w:rsidP="00ED3BE2">
      <w:pPr>
        <w:rPr>
          <w:sz w:val="24"/>
          <w:szCs w:val="24"/>
        </w:rPr>
      </w:pPr>
    </w:p>
    <w:p w:rsidR="00ED3BE2" w:rsidRPr="00811A40" w:rsidRDefault="00ED3BE2" w:rsidP="00ED3BE2">
      <w:pPr>
        <w:rPr>
          <w:sz w:val="24"/>
          <w:szCs w:val="24"/>
        </w:rPr>
      </w:pPr>
      <w:r w:rsidRPr="00811A40">
        <w:rPr>
          <w:sz w:val="24"/>
          <w:szCs w:val="24"/>
        </w:rPr>
        <w:t>Your group is hired to reorganize society to create a “gender fair” zone.  What changes would need to be made in homes, schools and places of business to create situations where all people truly are treated equally.</w:t>
      </w:r>
    </w:p>
    <w:p w:rsidR="00ED3BE2" w:rsidRPr="00811A40" w:rsidRDefault="00ED3BE2" w:rsidP="00ED3BE2">
      <w:pPr>
        <w:rPr>
          <w:sz w:val="24"/>
          <w:szCs w:val="24"/>
        </w:rPr>
      </w:pPr>
    </w:p>
    <w:p w:rsidR="00ED3BE2" w:rsidRPr="00811A40" w:rsidRDefault="00ED3BE2" w:rsidP="00ED3BE2">
      <w:pPr>
        <w:rPr>
          <w:sz w:val="24"/>
          <w:szCs w:val="24"/>
        </w:rPr>
      </w:pPr>
    </w:p>
    <w:p w:rsidR="00ED3BE2" w:rsidRPr="00811A40" w:rsidRDefault="00ED3BE2" w:rsidP="00ED3BE2">
      <w:pPr>
        <w:rPr>
          <w:sz w:val="24"/>
          <w:szCs w:val="24"/>
        </w:rPr>
      </w:pPr>
      <w:r w:rsidRPr="00811A40">
        <w:rPr>
          <w:sz w:val="24"/>
          <w:szCs w:val="24"/>
        </w:rPr>
        <w:t xml:space="preserve">What hidden curriculum in daycare do you think that kids experience?  What are some examples of school that was not a part of the explicit curriculum? </w:t>
      </w:r>
    </w:p>
    <w:p w:rsidR="00ED3BE2" w:rsidRPr="00811A40" w:rsidRDefault="00ED3BE2" w:rsidP="00DC0B89">
      <w:pPr>
        <w:jc w:val="center"/>
        <w:rPr>
          <w:sz w:val="24"/>
          <w:szCs w:val="24"/>
        </w:rPr>
      </w:pPr>
    </w:p>
    <w:p w:rsidR="00993BB1" w:rsidRPr="00811A40" w:rsidRDefault="00DC0B89" w:rsidP="00DC0B89">
      <w:pPr>
        <w:rPr>
          <w:rFonts w:ascii="Goudy Stout" w:hAnsi="Goudy Stout"/>
          <w:b/>
          <w:sz w:val="24"/>
          <w:szCs w:val="24"/>
        </w:rPr>
      </w:pPr>
      <w:r w:rsidRPr="00811A40">
        <w:rPr>
          <w:rFonts w:ascii="Goudy Stout" w:hAnsi="Goudy Stout"/>
          <w:b/>
          <w:sz w:val="24"/>
          <w:szCs w:val="24"/>
        </w:rPr>
        <w:t>Socialization through Our Lives</w:t>
      </w:r>
      <w:r w:rsidR="00993BB1" w:rsidRPr="00811A40">
        <w:rPr>
          <w:rFonts w:ascii="Goudy Stout" w:hAnsi="Goudy Stout"/>
          <w:b/>
          <w:sz w:val="24"/>
          <w:szCs w:val="24"/>
        </w:rPr>
        <w:t xml:space="preserve">:  </w:t>
      </w:r>
      <w:r w:rsidRPr="00811A40">
        <w:rPr>
          <w:rFonts w:ascii="Goudy Stout" w:hAnsi="Goudy Stout"/>
          <w:b/>
          <w:sz w:val="24"/>
          <w:szCs w:val="24"/>
        </w:rPr>
        <w:t xml:space="preserve">Read pages 82 – 87 </w:t>
      </w:r>
    </w:p>
    <w:p w:rsidR="00993BB1" w:rsidRPr="00811A40" w:rsidRDefault="00DC0B89" w:rsidP="00993BB1">
      <w:pPr>
        <w:rPr>
          <w:sz w:val="24"/>
          <w:szCs w:val="24"/>
        </w:rPr>
      </w:pPr>
      <w:r w:rsidRPr="00811A40">
        <w:rPr>
          <w:sz w:val="24"/>
          <w:szCs w:val="24"/>
        </w:rPr>
        <w:t>How can we define life course</w:t>
      </w:r>
    </w:p>
    <w:p w:rsidR="00993BB1" w:rsidRPr="00811A40" w:rsidRDefault="00993BB1" w:rsidP="00993BB1">
      <w:pPr>
        <w:rPr>
          <w:sz w:val="24"/>
          <w:szCs w:val="24"/>
        </w:rPr>
      </w:pPr>
    </w:p>
    <w:p w:rsidR="00993BB1" w:rsidRPr="00811A40" w:rsidRDefault="00993BB1" w:rsidP="00993BB1">
      <w:pPr>
        <w:rPr>
          <w:sz w:val="24"/>
          <w:szCs w:val="24"/>
        </w:rPr>
      </w:pPr>
    </w:p>
    <w:p w:rsidR="00993BB1" w:rsidRPr="00811A40" w:rsidRDefault="00DC0B89" w:rsidP="00993BB1">
      <w:pPr>
        <w:rPr>
          <w:sz w:val="24"/>
          <w:szCs w:val="24"/>
        </w:rPr>
      </w:pPr>
      <w:r w:rsidRPr="00811A40">
        <w:rPr>
          <w:sz w:val="24"/>
          <w:szCs w:val="24"/>
        </w:rPr>
        <w:t xml:space="preserve">What are the different stages socialization can be broken into? </w:t>
      </w:r>
    </w:p>
    <w:p w:rsidR="00993BB1" w:rsidRPr="00811A40" w:rsidRDefault="00993BB1" w:rsidP="00993BB1">
      <w:pPr>
        <w:rPr>
          <w:sz w:val="24"/>
          <w:szCs w:val="24"/>
        </w:rPr>
      </w:pPr>
    </w:p>
    <w:p w:rsidR="00993BB1" w:rsidRDefault="00DC0B89" w:rsidP="00993BB1">
      <w:pPr>
        <w:rPr>
          <w:sz w:val="24"/>
          <w:szCs w:val="24"/>
        </w:rPr>
      </w:pPr>
      <w:r w:rsidRPr="00811A40">
        <w:rPr>
          <w:sz w:val="24"/>
          <w:szCs w:val="24"/>
        </w:rPr>
        <w:lastRenderedPageBreak/>
        <w:t xml:space="preserve">How has the child’s social experiences changed over the years? </w:t>
      </w:r>
    </w:p>
    <w:p w:rsidR="00811A40" w:rsidRDefault="00811A40" w:rsidP="00993BB1">
      <w:pPr>
        <w:rPr>
          <w:sz w:val="24"/>
          <w:szCs w:val="24"/>
        </w:rPr>
      </w:pPr>
    </w:p>
    <w:p w:rsidR="00811A40" w:rsidRPr="00811A40" w:rsidRDefault="00811A40" w:rsidP="00993BB1">
      <w:pPr>
        <w:rPr>
          <w:sz w:val="24"/>
          <w:szCs w:val="24"/>
        </w:rPr>
      </w:pPr>
    </w:p>
    <w:p w:rsidR="00993BB1" w:rsidRPr="00811A40" w:rsidRDefault="0021454F" w:rsidP="00993BB1">
      <w:pPr>
        <w:rPr>
          <w:sz w:val="24"/>
          <w:szCs w:val="24"/>
        </w:rPr>
      </w:pPr>
      <w:r w:rsidRPr="00811A40">
        <w:rPr>
          <w:sz w:val="24"/>
          <w:szCs w:val="24"/>
        </w:rPr>
        <w:t xml:space="preserve">What role does the Industrial Revolution play with regards to children and adolescences? </w:t>
      </w:r>
    </w:p>
    <w:p w:rsidR="00993BB1" w:rsidRPr="00811A40" w:rsidRDefault="00993BB1" w:rsidP="00993BB1">
      <w:pPr>
        <w:rPr>
          <w:sz w:val="24"/>
          <w:szCs w:val="24"/>
        </w:rPr>
      </w:pPr>
    </w:p>
    <w:p w:rsidR="00993BB1" w:rsidRPr="00811A40" w:rsidRDefault="00993BB1" w:rsidP="00993BB1">
      <w:pPr>
        <w:rPr>
          <w:sz w:val="24"/>
          <w:szCs w:val="24"/>
        </w:rPr>
      </w:pPr>
    </w:p>
    <w:p w:rsidR="00993BB1" w:rsidRPr="00811A40" w:rsidRDefault="0021454F" w:rsidP="00993BB1">
      <w:pPr>
        <w:rPr>
          <w:sz w:val="24"/>
          <w:szCs w:val="24"/>
        </w:rPr>
      </w:pPr>
      <w:r w:rsidRPr="00811A40">
        <w:rPr>
          <w:sz w:val="24"/>
          <w:szCs w:val="24"/>
        </w:rPr>
        <w:t xml:space="preserve">Describe how adolescence is a social creation. </w:t>
      </w:r>
    </w:p>
    <w:p w:rsidR="00993BB1" w:rsidRPr="00811A40" w:rsidRDefault="00993BB1" w:rsidP="00993BB1">
      <w:pPr>
        <w:rPr>
          <w:sz w:val="24"/>
          <w:szCs w:val="24"/>
        </w:rPr>
      </w:pPr>
    </w:p>
    <w:p w:rsidR="00993BB1" w:rsidRPr="00811A40" w:rsidRDefault="00993BB1" w:rsidP="00993BB1">
      <w:pPr>
        <w:rPr>
          <w:sz w:val="24"/>
          <w:szCs w:val="24"/>
        </w:rPr>
      </w:pPr>
    </w:p>
    <w:p w:rsidR="00993BB1" w:rsidRPr="00811A40" w:rsidRDefault="0021454F" w:rsidP="00993BB1">
      <w:pPr>
        <w:rPr>
          <w:sz w:val="24"/>
          <w:szCs w:val="24"/>
        </w:rPr>
      </w:pPr>
      <w:r w:rsidRPr="00811A40">
        <w:rPr>
          <w:sz w:val="24"/>
          <w:szCs w:val="24"/>
        </w:rPr>
        <w:t xml:space="preserve">What is the sociological significance of the life course? </w:t>
      </w:r>
    </w:p>
    <w:p w:rsidR="00993BB1" w:rsidRPr="00811A40" w:rsidRDefault="00993BB1" w:rsidP="00993BB1">
      <w:pPr>
        <w:rPr>
          <w:sz w:val="24"/>
          <w:szCs w:val="24"/>
        </w:rPr>
      </w:pPr>
    </w:p>
    <w:p w:rsidR="00993BB1" w:rsidRPr="00811A40" w:rsidRDefault="00993BB1" w:rsidP="00993BB1">
      <w:pPr>
        <w:rPr>
          <w:sz w:val="24"/>
          <w:szCs w:val="24"/>
        </w:rPr>
      </w:pPr>
    </w:p>
    <w:p w:rsidR="00993BB1" w:rsidRPr="00811A40" w:rsidRDefault="00993BB1" w:rsidP="00993BB1">
      <w:pPr>
        <w:rPr>
          <w:sz w:val="24"/>
          <w:szCs w:val="24"/>
        </w:rPr>
      </w:pPr>
    </w:p>
    <w:p w:rsidR="00993BB1" w:rsidRPr="00811A40" w:rsidRDefault="0021454F" w:rsidP="00993BB1">
      <w:pPr>
        <w:rPr>
          <w:sz w:val="24"/>
          <w:szCs w:val="24"/>
        </w:rPr>
      </w:pPr>
      <w:r w:rsidRPr="00811A40">
        <w:rPr>
          <w:sz w:val="24"/>
          <w:szCs w:val="24"/>
        </w:rPr>
        <w:t xml:space="preserve">What is the “special challenge” for U.S. women during the Middle Years? </w:t>
      </w:r>
    </w:p>
    <w:p w:rsidR="00993BB1" w:rsidRPr="00811A40" w:rsidRDefault="00993BB1" w:rsidP="00993BB1">
      <w:pPr>
        <w:rPr>
          <w:sz w:val="24"/>
          <w:szCs w:val="24"/>
        </w:rPr>
      </w:pPr>
    </w:p>
    <w:p w:rsidR="00993BB1" w:rsidRPr="00811A40" w:rsidRDefault="00993BB1" w:rsidP="00993BB1">
      <w:pPr>
        <w:rPr>
          <w:sz w:val="24"/>
          <w:szCs w:val="24"/>
        </w:rPr>
      </w:pPr>
    </w:p>
    <w:p w:rsidR="00993BB1" w:rsidRPr="00811A40" w:rsidRDefault="00993BB1" w:rsidP="00993BB1">
      <w:pPr>
        <w:rPr>
          <w:sz w:val="24"/>
          <w:szCs w:val="24"/>
        </w:rPr>
      </w:pPr>
    </w:p>
    <w:p w:rsidR="00993BB1" w:rsidRPr="00811A40" w:rsidRDefault="0021454F" w:rsidP="00993BB1">
      <w:pPr>
        <w:rPr>
          <w:sz w:val="24"/>
          <w:szCs w:val="24"/>
        </w:rPr>
      </w:pPr>
      <w:r w:rsidRPr="00811A40">
        <w:rPr>
          <w:sz w:val="24"/>
          <w:szCs w:val="24"/>
        </w:rPr>
        <w:t xml:space="preserve">How is social location significant in our life course? </w:t>
      </w:r>
    </w:p>
    <w:p w:rsidR="00993BB1" w:rsidRPr="00811A40" w:rsidRDefault="00993BB1" w:rsidP="00993BB1">
      <w:pPr>
        <w:rPr>
          <w:sz w:val="24"/>
          <w:szCs w:val="24"/>
        </w:rPr>
      </w:pPr>
    </w:p>
    <w:p w:rsidR="00993BB1" w:rsidRPr="00811A40" w:rsidRDefault="00993BB1" w:rsidP="00993BB1">
      <w:pPr>
        <w:rPr>
          <w:sz w:val="24"/>
          <w:szCs w:val="24"/>
        </w:rPr>
      </w:pPr>
    </w:p>
    <w:p w:rsidR="00993BB1" w:rsidRPr="00811A40" w:rsidRDefault="00993BB1" w:rsidP="00993BB1">
      <w:pPr>
        <w:rPr>
          <w:sz w:val="24"/>
          <w:szCs w:val="24"/>
        </w:rPr>
      </w:pPr>
    </w:p>
    <w:p w:rsidR="0021454F" w:rsidRPr="00811A40" w:rsidRDefault="0021454F" w:rsidP="00993BB1">
      <w:pPr>
        <w:rPr>
          <w:sz w:val="24"/>
          <w:szCs w:val="24"/>
        </w:rPr>
      </w:pPr>
      <w:r w:rsidRPr="00811A40">
        <w:rPr>
          <w:sz w:val="24"/>
          <w:szCs w:val="24"/>
        </w:rPr>
        <w:t xml:space="preserve">Identify how “each of us is actively involved in the social construction of the self?” </w:t>
      </w:r>
    </w:p>
    <w:p w:rsidR="0021454F" w:rsidRPr="00811A40" w:rsidRDefault="0021454F" w:rsidP="00DC0B89">
      <w:pPr>
        <w:rPr>
          <w:sz w:val="24"/>
          <w:szCs w:val="24"/>
        </w:rPr>
      </w:pPr>
    </w:p>
    <w:p w:rsidR="00993BB1" w:rsidRPr="00811A40" w:rsidRDefault="00993BB1" w:rsidP="00DC0B89">
      <w:pPr>
        <w:rPr>
          <w:sz w:val="24"/>
          <w:szCs w:val="24"/>
        </w:rPr>
      </w:pPr>
    </w:p>
    <w:p w:rsidR="00811A40" w:rsidRDefault="00811A40" w:rsidP="00811A40">
      <w:pPr>
        <w:pStyle w:val="Title"/>
        <w:rPr>
          <w:rFonts w:asciiTheme="minorHAnsi" w:hAnsiTheme="minorHAnsi"/>
          <w:sz w:val="24"/>
        </w:rPr>
      </w:pPr>
    </w:p>
    <w:p w:rsidR="00811A40" w:rsidRDefault="00811A40" w:rsidP="00811A40">
      <w:pPr>
        <w:pStyle w:val="Title"/>
        <w:rPr>
          <w:rFonts w:asciiTheme="minorHAnsi" w:hAnsiTheme="minorHAnsi"/>
          <w:sz w:val="24"/>
        </w:rPr>
      </w:pPr>
    </w:p>
    <w:p w:rsidR="00811A40" w:rsidRDefault="00811A40" w:rsidP="00811A40">
      <w:pPr>
        <w:pStyle w:val="Title"/>
        <w:rPr>
          <w:rFonts w:asciiTheme="minorHAnsi" w:hAnsiTheme="minorHAnsi"/>
          <w:sz w:val="24"/>
        </w:rPr>
      </w:pPr>
    </w:p>
    <w:p w:rsidR="00811A40" w:rsidRDefault="00811A40" w:rsidP="00811A40">
      <w:pPr>
        <w:pStyle w:val="Title"/>
        <w:rPr>
          <w:rFonts w:asciiTheme="minorHAnsi" w:hAnsiTheme="minorHAnsi"/>
          <w:sz w:val="24"/>
        </w:rPr>
      </w:pPr>
    </w:p>
    <w:p w:rsidR="00811A40" w:rsidRDefault="00811A40" w:rsidP="00811A40">
      <w:pPr>
        <w:pStyle w:val="Title"/>
        <w:rPr>
          <w:rFonts w:asciiTheme="minorHAnsi" w:hAnsiTheme="minorHAnsi"/>
          <w:sz w:val="24"/>
        </w:rPr>
      </w:pPr>
    </w:p>
    <w:p w:rsidR="00811A40" w:rsidRPr="00811A40" w:rsidRDefault="00811A40" w:rsidP="00811A40">
      <w:pPr>
        <w:pStyle w:val="Title"/>
        <w:jc w:val="left"/>
        <w:rPr>
          <w:rFonts w:ascii="Goudy Stout" w:hAnsi="Goudy Stout"/>
          <w:sz w:val="24"/>
        </w:rPr>
      </w:pPr>
      <w:r w:rsidRPr="00811A40">
        <w:rPr>
          <w:rFonts w:ascii="Goudy Stout" w:hAnsi="Goudy Stout"/>
          <w:sz w:val="24"/>
        </w:rPr>
        <w:lastRenderedPageBreak/>
        <w:t>Socialization and the Family Reading Guide</w:t>
      </w:r>
      <w:r w:rsidRPr="00811A40">
        <w:rPr>
          <w:rFonts w:ascii="Goudy Stout" w:hAnsi="Goudy Stout"/>
          <w:sz w:val="24"/>
        </w:rPr>
        <w:t xml:space="preserve">:  </w:t>
      </w:r>
      <w:proofErr w:type="spellStart"/>
      <w:r w:rsidRPr="00811A40">
        <w:rPr>
          <w:rFonts w:ascii="Goudy Stout" w:hAnsi="Goudy Stout"/>
          <w:sz w:val="24"/>
        </w:rPr>
        <w:t>Pgs</w:t>
      </w:r>
      <w:proofErr w:type="spellEnd"/>
      <w:r w:rsidRPr="00811A40">
        <w:rPr>
          <w:rFonts w:ascii="Goudy Stout" w:hAnsi="Goudy Stout"/>
          <w:sz w:val="24"/>
        </w:rPr>
        <w:t xml:space="preserve"> 430-438</w:t>
      </w:r>
    </w:p>
    <w:p w:rsidR="00811A40" w:rsidRPr="00811A40" w:rsidRDefault="00811A40" w:rsidP="00811A40">
      <w:pPr>
        <w:rPr>
          <w:sz w:val="24"/>
          <w:szCs w:val="24"/>
        </w:rPr>
      </w:pPr>
    </w:p>
    <w:p w:rsidR="00811A40" w:rsidRPr="00811A40" w:rsidRDefault="00811A40" w:rsidP="00811A40">
      <w:pPr>
        <w:numPr>
          <w:ilvl w:val="0"/>
          <w:numId w:val="1"/>
        </w:numPr>
        <w:spacing w:after="0" w:line="240" w:lineRule="auto"/>
        <w:rPr>
          <w:sz w:val="24"/>
          <w:szCs w:val="24"/>
        </w:rPr>
      </w:pPr>
      <w:r w:rsidRPr="00811A40">
        <w:rPr>
          <w:sz w:val="24"/>
          <w:szCs w:val="24"/>
        </w:rPr>
        <w:t>What is the ‘official’ definition of family?</w:t>
      </w: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numPr>
          <w:ilvl w:val="0"/>
          <w:numId w:val="1"/>
        </w:numPr>
        <w:spacing w:after="0" w:line="240" w:lineRule="auto"/>
        <w:rPr>
          <w:sz w:val="24"/>
          <w:szCs w:val="24"/>
        </w:rPr>
      </w:pPr>
      <w:r w:rsidRPr="00811A40">
        <w:rPr>
          <w:sz w:val="24"/>
          <w:szCs w:val="24"/>
        </w:rPr>
        <w:t>Why is it so difficult to define family?</w:t>
      </w: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numPr>
          <w:ilvl w:val="0"/>
          <w:numId w:val="1"/>
        </w:numPr>
        <w:spacing w:after="0" w:line="240" w:lineRule="auto"/>
        <w:rPr>
          <w:sz w:val="24"/>
          <w:szCs w:val="24"/>
        </w:rPr>
      </w:pPr>
      <w:r w:rsidRPr="00811A40">
        <w:rPr>
          <w:sz w:val="24"/>
          <w:szCs w:val="24"/>
        </w:rPr>
        <w:t>Describe the functionalist view of family.</w:t>
      </w: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numPr>
          <w:ilvl w:val="0"/>
          <w:numId w:val="1"/>
        </w:numPr>
        <w:spacing w:after="0" w:line="240" w:lineRule="auto"/>
        <w:rPr>
          <w:sz w:val="24"/>
          <w:szCs w:val="24"/>
        </w:rPr>
      </w:pPr>
      <w:r w:rsidRPr="00811A40">
        <w:rPr>
          <w:sz w:val="24"/>
          <w:szCs w:val="24"/>
        </w:rPr>
        <w:t>Describe the conflict view of family.</w:t>
      </w: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numPr>
          <w:ilvl w:val="0"/>
          <w:numId w:val="1"/>
        </w:numPr>
        <w:spacing w:after="0" w:line="240" w:lineRule="auto"/>
        <w:rPr>
          <w:sz w:val="24"/>
          <w:szCs w:val="24"/>
        </w:rPr>
      </w:pPr>
      <w:r w:rsidRPr="00811A40">
        <w:rPr>
          <w:sz w:val="24"/>
          <w:szCs w:val="24"/>
        </w:rPr>
        <w:t>Describe the symbolic interactionist view of family.</w:t>
      </w:r>
    </w:p>
    <w:p w:rsidR="00811A40" w:rsidRPr="00811A40" w:rsidRDefault="00811A40" w:rsidP="00811A40">
      <w:pPr>
        <w:rPr>
          <w:sz w:val="24"/>
          <w:szCs w:val="24"/>
        </w:rPr>
      </w:pPr>
    </w:p>
    <w:p w:rsidR="00811A40" w:rsidRPr="00811A40" w:rsidRDefault="00811A40" w:rsidP="00811A40">
      <w:pPr>
        <w:numPr>
          <w:ilvl w:val="0"/>
          <w:numId w:val="1"/>
        </w:numPr>
        <w:spacing w:after="0" w:line="240" w:lineRule="auto"/>
        <w:rPr>
          <w:sz w:val="24"/>
          <w:szCs w:val="24"/>
        </w:rPr>
      </w:pPr>
      <w:r w:rsidRPr="00811A40">
        <w:rPr>
          <w:sz w:val="24"/>
          <w:szCs w:val="24"/>
        </w:rPr>
        <w:lastRenderedPageBreak/>
        <w:t>Describe the second shift and the problems it entails.</w:t>
      </w: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rPr>
          <w:sz w:val="24"/>
          <w:szCs w:val="24"/>
        </w:rPr>
      </w:pPr>
    </w:p>
    <w:p w:rsidR="00811A40" w:rsidRPr="00811A40" w:rsidRDefault="00811A40" w:rsidP="00811A40">
      <w:pPr>
        <w:numPr>
          <w:ilvl w:val="0"/>
          <w:numId w:val="1"/>
        </w:numPr>
        <w:spacing w:after="0" w:line="240" w:lineRule="auto"/>
        <w:rPr>
          <w:sz w:val="24"/>
          <w:szCs w:val="24"/>
        </w:rPr>
      </w:pPr>
      <w:r w:rsidRPr="00811A40">
        <w:rPr>
          <w:sz w:val="24"/>
          <w:szCs w:val="24"/>
        </w:rPr>
        <w:t xml:space="preserve">What are the four ways that men exhibit “strategies of resistance” according to </w:t>
      </w:r>
      <w:proofErr w:type="spellStart"/>
      <w:r w:rsidRPr="00811A40">
        <w:rPr>
          <w:sz w:val="24"/>
          <w:szCs w:val="24"/>
        </w:rPr>
        <w:t>Hochschild</w:t>
      </w:r>
      <w:proofErr w:type="spellEnd"/>
      <w:r w:rsidRPr="00811A40">
        <w:rPr>
          <w:sz w:val="24"/>
          <w:szCs w:val="24"/>
        </w:rPr>
        <w:t>?  List and describe</w:t>
      </w:r>
    </w:p>
    <w:p w:rsidR="00811A40" w:rsidRPr="00811A40" w:rsidRDefault="00811A40" w:rsidP="00811A40">
      <w:pPr>
        <w:rPr>
          <w:sz w:val="24"/>
          <w:szCs w:val="24"/>
        </w:rPr>
      </w:pPr>
      <w:bookmarkStart w:id="0" w:name="_GoBack"/>
      <w:bookmarkEnd w:id="0"/>
    </w:p>
    <w:sectPr w:rsidR="00811A40" w:rsidRPr="00811A40" w:rsidSect="00B70F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38C8"/>
    <w:multiLevelType w:val="hybridMultilevel"/>
    <w:tmpl w:val="DA56ACCA"/>
    <w:lvl w:ilvl="0" w:tplc="A2CCEDC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C0B89"/>
    <w:rsid w:val="0021454F"/>
    <w:rsid w:val="0033558C"/>
    <w:rsid w:val="00355ACB"/>
    <w:rsid w:val="00723170"/>
    <w:rsid w:val="00811A40"/>
    <w:rsid w:val="00993BB1"/>
    <w:rsid w:val="00A44D7A"/>
    <w:rsid w:val="00B70F68"/>
    <w:rsid w:val="00DC0B89"/>
    <w:rsid w:val="00ED3BE2"/>
    <w:rsid w:val="00F1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CB"/>
  </w:style>
  <w:style w:type="paragraph" w:styleId="Heading1">
    <w:name w:val="heading 1"/>
    <w:basedOn w:val="Normal"/>
    <w:next w:val="Normal"/>
    <w:link w:val="Heading1Char"/>
    <w:qFormat/>
    <w:rsid w:val="00ED3BE2"/>
    <w:pPr>
      <w:keepNext/>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BE2"/>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ED3BE2"/>
    <w:pPr>
      <w:spacing w:before="100" w:beforeAutospacing="1" w:after="100" w:afterAutospacing="1" w:line="240" w:lineRule="auto"/>
    </w:pPr>
    <w:rPr>
      <w:rFonts w:ascii="Times New Roman" w:eastAsia="Times New Roman" w:hAnsi="Times New Roman" w:cs="Times New Roman"/>
      <w:b/>
      <w:bCs/>
      <w:szCs w:val="24"/>
    </w:rPr>
  </w:style>
  <w:style w:type="character" w:customStyle="1" w:styleId="BodyTextChar">
    <w:name w:val="Body Text Char"/>
    <w:basedOn w:val="DefaultParagraphFont"/>
    <w:link w:val="BodyText"/>
    <w:semiHidden/>
    <w:rsid w:val="00ED3BE2"/>
    <w:rPr>
      <w:rFonts w:ascii="Times New Roman" w:eastAsia="Times New Roman" w:hAnsi="Times New Roman" w:cs="Times New Roman"/>
      <w:b/>
      <w:bCs/>
      <w:szCs w:val="24"/>
    </w:rPr>
  </w:style>
  <w:style w:type="paragraph" w:customStyle="1" w:styleId="Body">
    <w:name w:val="Body"/>
    <w:basedOn w:val="Normal"/>
    <w:rsid w:val="00ED3BE2"/>
    <w:pPr>
      <w:overflowPunct w:val="0"/>
      <w:autoSpaceDE w:val="0"/>
      <w:autoSpaceDN w:val="0"/>
      <w:adjustRightInd w:val="0"/>
      <w:spacing w:after="0" w:line="240" w:lineRule="atLeast"/>
    </w:pPr>
    <w:rPr>
      <w:rFonts w:ascii="Arial Narrow" w:eastAsia="Times New Roman" w:hAnsi="Arial Narrow" w:cs="Times New Roman"/>
      <w:color w:val="000000"/>
      <w:sz w:val="24"/>
      <w:szCs w:val="20"/>
    </w:rPr>
  </w:style>
  <w:style w:type="paragraph" w:styleId="NoSpacing">
    <w:name w:val="No Spacing"/>
    <w:uiPriority w:val="1"/>
    <w:qFormat/>
    <w:rsid w:val="00A44D7A"/>
    <w:pPr>
      <w:spacing w:after="0" w:line="240" w:lineRule="auto"/>
    </w:pPr>
  </w:style>
  <w:style w:type="paragraph" w:styleId="Title">
    <w:name w:val="Title"/>
    <w:basedOn w:val="Normal"/>
    <w:link w:val="TitleChar"/>
    <w:qFormat/>
    <w:rsid w:val="00811A40"/>
    <w:pPr>
      <w:spacing w:after="0" w:line="240" w:lineRule="auto"/>
      <w:jc w:val="center"/>
    </w:pPr>
    <w:rPr>
      <w:rFonts w:ascii="Comic Sans MS" w:eastAsia="Times New Roman" w:hAnsi="Comic Sans MS" w:cs="Times New Roman"/>
      <w:sz w:val="28"/>
      <w:szCs w:val="24"/>
    </w:rPr>
  </w:style>
  <w:style w:type="character" w:customStyle="1" w:styleId="TitleChar">
    <w:name w:val="Title Char"/>
    <w:basedOn w:val="DefaultParagraphFont"/>
    <w:link w:val="Title"/>
    <w:rsid w:val="00811A40"/>
    <w:rPr>
      <w:rFonts w:ascii="Comic Sans MS" w:eastAsia="Times New Roman" w:hAnsi="Comic Sans MS"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48606">
      <w:bodyDiv w:val="1"/>
      <w:marLeft w:val="0"/>
      <w:marRight w:val="0"/>
      <w:marTop w:val="0"/>
      <w:marBottom w:val="0"/>
      <w:divBdr>
        <w:top w:val="none" w:sz="0" w:space="0" w:color="auto"/>
        <w:left w:val="none" w:sz="0" w:space="0" w:color="auto"/>
        <w:bottom w:val="none" w:sz="0" w:space="0" w:color="auto"/>
        <w:right w:val="none" w:sz="0" w:space="0" w:color="auto"/>
      </w:divBdr>
    </w:div>
    <w:div w:id="12274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F90B9-AF05-4E42-8B7C-A1E91311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3</cp:revision>
  <cp:lastPrinted>2012-11-05T15:21:00Z</cp:lastPrinted>
  <dcterms:created xsi:type="dcterms:W3CDTF">2013-05-07T13:50:00Z</dcterms:created>
  <dcterms:modified xsi:type="dcterms:W3CDTF">2016-11-28T20:37:00Z</dcterms:modified>
</cp:coreProperties>
</file>